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Подсудимый ФИО5 совершил кражу, то есть тайное хищение чужого имущества, с незаконным проникновением в жилище, при следующих обстоятельствах: ДД.ММ.ГГГГ около &lt;данные изъяты&gt; часов, ФИО5 решил совершить кражу ценного имущества из &lt;адрес&gt;&lt;адрес&gt; городского округа &lt;адрес&gt;. С этой целью, ФИО5 подошел к вышеуказанной квартире, принадлежащей ФИО1, где, реализуя свой преступный умысел, направленный на тайное хищений чужого имущества, воспользовавшись тем, что его никто не видит, действуя умышленно, из корыстных побуждений, достоверно зная, что входная дверь не закрывается из-за поврежденного замка, путем свободного доступа, через незапертую входную дверь незаконно проник в квартиру, откуда тайно похитил сотовый телефон «Fly» (Флай) IQ239 стоимостью 3000 рублей, в котором была установлена сим- карта оператора «МТС» стоимостью 100 рублей, и денежные средства в размере 500 рублей, а всего имущества, принадлежащего ФИО1, на общую сумму 3600 рублей. После чего ФИО5 с места преступления скрылся и в дальнейшем распорядился похищенным имуществом по своему усмотрению. Таким образом, подсудимый ФИО5 совершил преступление, предусмотренное п. «а» ч.3 ст. 158 УК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подсудимый ФИО5 совершил кражу, то есть тайное хищение чужого имущества, с причинением значительного ущерба гражданину, с незаконным проникновением в жилище, при следующих обстоятельствах: ДД.ММ.ГГГГ около &lt;данные изъяты&gt; часов, ФИО5 решил совершить кражу ценного имущества из &lt;адрес&gt;&lt;адрес&gt;&lt;адрес&gt;&lt;адрес&gt;. С этой целью, в то же время, ФИО5 подошел к вышеуказанной квартире, принадлежащей ФИО4, где, реализуя свой преступный умысел, направленный на тайное хищение чужого имущества, воспользовавшись тем, что его никто не видит, действуя умышленно, из корыстных побуждений, достоверно зная, что входная дверь не закрывается, путем свободного доступа через незапертую дверь незаконно проник в квартиру, откуда тайно похитил планшетный компьютер «SoftwinerEvb» (СофтвинерЕвб) в комплекте с чехлом стоимостью 5.000 рублей, бутылку пива «Жигулевское» объемом 1,5 литра стоимостью 120 рублей, бутылку водки «Финская» объемом 0,5 литра стоимостью 200 рублей, а всего имущества, принадлежащего ФИО4, на общую сумму 5.320 рублей, чем причинил значительный ущерб ФИО4 После чего ФИО5 с места преступления скрылся и в дальнейшем распорядился похищенным имуществом по своему усмотрению. Таким образом, подсудимый ФИО5 совершил преступление, предусмотренное п. «а» ч.3 ст. 158 УК РФ .</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подсудимый ФИО5 совершил кражу, то есть тайное хищение чужого имущества, с незаконным проникновением в жилище, при следующих обстоятельствах: ДД.ММ.ГГГГ около &lt;данные изъяты&gt; часов, ФИО5 решил совершить кражу ценного имущества из &lt;адрес&gt;&lt;адрес&gt; городского округа &lt;адрес&gt;. С этой целью, в тоже время, ФИО5 подошел к вышеуказанной квартире, принадлежащей ФИО3, где, реализуя свой преступный умысел, направленный на тайное хищение чужого имущества, воспользовавшись тем, что его никто не видит, действуя умышленно, из корыстных побуждений, найденным в почтовом ящике ключом, открыл входную дверь и незаконно проник в квартиру, откуда тайно похитил микроволновую печь «LG» (ЭлДжи) MB-4022G/01 стоимостью 4000 рублей, две банки тушенки «ГОСТ» стоимостью 100 рублей за одну банку на сумму 200 рублей, 500 грамм сыра «Российский» стоимостью 350 рублей за килограмм насумму 175 рублей, 500 грамм колбасы «Вареная» стоимостью 300 рублей за килограмм на сумму 150 рублей, а всего имущества, принадлежащего ФИО3, на общую сумму 4525 рублей. После чего ФИО5 с места преступления скрылся и в дальнейшем распорядился похищенным имуществом по своему усмотрению. Таким образом, подсудимый ФИО5 совершил преступление, предусмотренное п. «а» ч.3 ст. 158 УК РФ . Подсудимый ФИО5 виновным себя в совершении преступлений признал полностью, согласился с предъявленным обвинением, которое обоснованно и подтверждается материалами уголовного дела. Подсудимый ФИО5 ходатайствовал о применении особого порядка судебного разбирательства, с чем согласился государственный обвинитель Петрова О.Н. и защитник Лугина Ю.А. Потерпевшие ФИО2, ФИО3 и ФИО4, в судебное заседание не явились, обратились к суду с заявлением о рассмотрении уголовного дела в их отсутствии, в котором указали, что не возражают против рассмотрения дела с применением особого порядка постановления судебного решения. Ходатайство подсудимым ФИО5 заявлено добровольно после консультации с защитником, он осознает характер и последствия заявленного им ходатайства, в связи с чем суд приходит к выводу, что обвинение, с которым согласился подсудимый ФИО5 обоснованно подтверждается доказательствами, собранными по делу и постановляет приговор без проведения судебного разбирательства, то есть по особому порядку. Суд признает правильной юридическую квалификацию каждого из совершенных ФИО5 преступлений и квалифицирует их по п. «а» ч.3 ст. 158 УК РФ . При назначении вида и размера наказания, в соответствии со ст. , 60 УК РФ суд учитывает характер и степень общественной опасности совершенных подсудимым ФИО5 преступлений, сведения о личности виновного, его отношение к содеянному, обстоятельства смягчающие и отягчающие наказание, влияние назначенного наказания на исправление осужденного и предупреждения совершения новых преступлений. Подсудимый ФИО5 ранее неоднократно судим за совершение аналогичных преступлений корыстной направленности, имеет не снятые и непогашенные в установленном порядке судимости, совершил данные преступления в условиях опасного рецидива в соответствии с ч.2 ст. 18 УК РФ , отбывал наказание в местах лишения свободы, освобожден ДД.ММ.ГГГГ по отбытии срока наказания (л.д.№), к административной ответственности за истекший год не привлекался (л.д.№), разведен, не имеет на иждивении малолетних детей и нетрудоспособных родственников, не работает и не имеет законного заработка, не состоит на учете у врача психиатра (л.д.№), состоит на учете у врача нарколога с диагнозом «&lt;данные изъяты&gt;» (л.д.№), склонен к злоупотреблению спиртными напитками, является инвалидом № группы, не имеет регистрации на территории Российской Федерации, фактически проживал в &lt;адрес&gt;, где характеризуется удовлетворительно (л.д№), виновным признал себя полностью и раскаялся в содеянном. Смягчающими вину обстоятельствами на основании ст. 61 УК РФ в отношении подсудимого ФИО5 суд учитывает: явки с повинной, полное признание вины и чистосердечное раскаяние подсудимого в содеянном, активное способствование раскрытию и расследованию преступлений, способствование розыску похищенного имущества и добровольное сообщение о его местонахождении, возраст подсудимого и состояние его здоровья, а также наличие у него инвалидности 3 группы. Обстоятельством, отягчающем наказание подсудимого ФИО5 на основании п.«а» ч.1 ст. 63 УК РФ , суд признает у него опасный рецидив преступлений, в связи с чем при назначении наказания суд применяет положения ч. 2 ст. 68 УК РФ , определяющей порядок назначения наказания при рецидиве преступлений и не усматривает оснований для применения ч.6 ст. 15 УК РФ , ч.1 ст. 62 УК РФ и ч.3 ст. 68 УК РФ . Оснований для применения ст. 64 УК РФ к подсудимому ФИО5 суд не усматривает, поскольку исключительных обстоятельств, связанных с целями и мотивами преступлений, ролью виновного, других обстоятельств, существенно уменьшающих степень общественной опасности преступлений, по делу не установлено. С учетом всех указанных обстоятельств, наличие в действиях ФИО5 совокупности смягчающих и отягчающих наказание обстоятельств, мнения потерпевших изложенных в их заявлениях, учитывая влияние назначаемого наказания на исправление осужденного и условия жизни его семьи, возраст подсудимого, его состояние здоровья и материальное положение, то что он является пенсионером по возрасту и по инвалидности, характер и степень общественной опасности преступлений, за совершение которых он привлекается к уголовной ответственности, его поведение после отбытия предыдущего наказания в виде лишения свободы за совершение в том числе тяжких преступлений, обстоятельства, в силу которых исправительное воздействие предыдущего наказания, оказалось недостаточным суд, руководствуясь положением ч.2 ст. 43 УК РФ , учитывая цели назначения наказания связанные с восстановлением социальной справедливости, исправления и перевоспитания осужденного, не считает возможным исправление ФИО5 без отбывания назначаемого по совокупности совершенных им преступлений, в порядке предусмотренном ч.3 ст. 69 УК РФ , окончательного наказания, и применение к нему положений ч.3 ст. и ст. 73 УК РФ , и назначает наказание, в виде лишения свободы, в пределах санкций предусмотренных ч.2 и ч.3 ст. 158 УК РФ , с учетом требований ч.5 ст. , ч.2 ст. 68 УК РФ и п.7 ст. 316 УПК РФ , без назначения дополнительного наказания в виде ограничения свободы, а по ч.3 ст. 158 УК РФ и штрафа, назначение которых, с учетом срока назначаемого наказания и его материального положения, считает не целесообразным. По мнению суда, назначение ФИО5 условного наказания, с учетом характера и степени общественной опасности совершенных им преступлений, обстоятельств их совершения, личности подсудимого, в т.ч. связанные с тем, что преступления были им совершены при наличии опасного рецидива преступлений, в короткий срок после освобождения из мест лишения свободы, не будет соответствовать, закрепленному в ч.1 ст. 6 УК РФ , принципу справедливости. При этом суд также учитывает требования п. “в” ч.1 ст. 73 УК РФ . Подсудимый ФИО5 совершил данные преступления до вынесения приговора Егорьевского городского суда Московской области от ДД.ММ.ГГГГ, в связи с этим окончательное наказание ФИО5 следует назначить на основании ч.5 ст. 69 УК РФ , путём частичного сложения наказаний по совокупности преступлений. При назначении ФИО5 вида исправительного учреждения, суд руководствуется положением п. “в” ч.1 ст. 58 УК РФ , считает, что назначенное наказание в виде лишения свободы, подлежит отбыванию им в исправительной колонии строгого режима, т.к. он совершил тяжкие преступления, ранее отбывал наказание в местах лишения свободы и в его действиях наличествует опасный рецидив преступлений. На основании ч.3 ст. 72 УК РФ срок наказания подсудимому ФИО5 следует исчислять с ДД.ММ.ГГГГ с учётом приговора Егорьевского городского суда &lt;адрес&gt; от ДД.ММ.ГГГГ. Гражданский иск по делу не заявлен. На основании изложенного и руководствуясь ст. 316 УПК РФ , суд П Р И Г О В О Р И Л: Признать ФИО5 виновным в совершении трех преступлений, предусмотренных п. «а» ч.3 ст. 158 УК РФ и назначить ФИО5 наказание за каждое из трех преступлений, предусмотренных п. «а» ч.3 ст. 158 УК РФ - в виде 2 (двух) лет лишения свободы без штрафа и ограничения свободы. На основании ч.3 ст. 69 УК РФ по совокупности преступлений, путем частичного сложения наказаний, назначить ФИО5 наказание в виде 3 (трех) лет лишения свободы без штрафа и ограничения свободы. На основании ч.5 ст. 69 УК РФ , по совокупности преступлений путём частичного сложения наказаний с учётом приговора Егорьевского городского суда &lt;адрес&gt; от ДД.ММ.ГГГГ окончательно считать ФИО5 осужденным к наказанию в виде 4 (четырех) лет 5 (пяти) месяцев лишения свободы без штрафа и ограничения свободы, с отбыванием наказания в исправительной колонии строгого режима. Избрать осужденному ФИО5 меру пресечения в виде заключения под стражу в зале суда немедленно до вступления приговора в законную силу. Срок отбытия наказания в отношении ФИО5 исчислять с ДД.ММ.ГГГГ. Вещественное доказательство: сотовый телефон «Fly» (Флай) IQ239 - оставить по принадлежности у потерпевшей ФИО2; Вещественное доказательство: планшетный компьютер «SoftwinerEvb» - оставить по принадлежности у потерпевшей ФИО4 Вещественное доказательство: микроволновая печь «LG» (ЭлДжи) MB-4022G/01 - оставить по принадлежности у потерпевшего ФИО3 Приговор может быть обжалован в апелляционном порядке в Московский областной суд через Егорьевский городской суд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содержащийся под стражей, в течение 10 суток, со дня вручения ему копии приговора, вправе, в письменном виде, ходатайствовать о своем участии в рассмотрении уголовного дела в апелляционном порядке, либо поручить осуществление своей защиты избранному им защитнику, либо ходатайствовать перед судом о назначении защитника. Председательствующий судья: подпись Дашкова Н.В. Суд: Егорьевский городской суд (Московская область) (подробнее) Судьи дела: Дашкова Н.В. (судья) (подробнее) Последние документы по делу: Приговор от 13 февраля 2018 г. по делу № 1-184/2017 Постановление от 5 декабря 2017 г. по делу № 1-184/2017 Приговор от 29 октября 2017 г. по делу № 1-184/2017 Постановление от 10 октября 2017 г. по делу № 1-184/2017 Приговор от 3 октября 2017 г. по делу № 1-184/2017 Приговор от 27 августа 2017 г. по делу № 1-184/2017 Приговор от 23 августа 2017 г. по делу № 1-184/2017 Приговор от 17 августа 2017 г. по делу № 1-184/2017 Приговор от 24 июля 2017 г. по делу № 1-184/2017 Приговор от 19 июня 2017 г. по делу № 1-184/2017 Приговор от 18 июня 2017 г. по делу № 1-184/2017 Постановление от 14 июня 2017 г. по делу № 1-184/2017 Приговор от 6 июня 2017 г. по делу № 1-184/2017 Приговор от 23 мая 2017 г. по делу № 1-184/2017 Приговор от 15 мая 2017 г. по делу № 1-184/2017 Приговор от 1 мая 2017 г. по делу № 1-184/2017 Приговор от 27 апреля 2017 г. по делу № 1-184/2017 Приговор от 26 апреля 2017 г. по делу № 1-184/2017 Приговор от 24 апреля 2017 г. по делу № 1-184/2017 Приговор от 2 апреля 2017 г. по делу № 1-184/2017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