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Несовершеннолетний, осужденный за совершение преступления небольшой или средней тяжести, может быть освобожден судом от наказания с применением принудительных мер воспитательного воздействия, предусмотренных частью второй статьи 90 настоящего Кодекса. В соответствии с п. 13 Постановления Пленума Верховного Суда РФ от 14.02.2000г. № «О судебной практике по делам о преступлениях несовершеннолетних», суды не должны допускать случаев применения уголовного наказания к несовершеннолетним, совершившим преступления небольшой или средней тяжести, если их исправление и перевоспитание может быть достигнуто путем применения принудительных мер воспитательного воздействия, предусмотренных ст. 90 УК РФ . Из материалов дела усматривается, что в ДД.ММ.ГГГГ в момент совершения тайного хищения, принадлежащего потерпевшей телефона, подсудимая была не судима. В последующем приговором Ленинского районного суда &lt;адрес&gt; от ДД.ММ.ГГГГ она осуждена по п.»в» ст. ч.2 УК РФ к штрафу в сумме 10000руб., приговор до настоящего времени не исполнен и подлежит самостоятельному исполнению. По смыслу закона, при решении вопроса о возможности освобождения несовершеннолетнего от уголовной ответственности с применением принудительных мер воспитательного воздействия в соответствии со ст. 90 УК РФ , необходимо учитывать, что в случае, если суд придет к выводу о возможности его исправления путем применения мер воспитательного воздействия, уголовное дело по указанному основанию подлежит прекращению, как на стадии подготовки к судебному заседанию по результатам предварительного слушания, так и по итогам судебного разбирательства с вынесением решения о применении несовершеннолетнему таких мер. С учетом совершения подсудимой ФИО1 преступления впервые в несовершеннолетнем возрасте, которое в силу требований ч.3 ст. 15 УК РФ отнесено к категории преступлений средней тяжести, с учетом возраста подсудимой, размера похищенного, отсутствия со стороны потерпевшей каких либо претензий, в том числе и материального характера и с учетом того, что законный представитель обязалась усилить контроль над подсудимой, суд полагает, что перевоспитание подсудимой возможно без применения в отношении нее уголовного наказания, освободив ее от уголовного преследования, с применением к ней в соответствии с ч. 2 ст. 90 УК РФ принудительных мер воспитательного воздействия в виде предупреждения и передачи ее под надзор ГКУ РД Социальный реабилитационный центр для несовершеннолетних, где после смерти матери ФИО8, она содержится в настоящее время. На основании изложенного и руководствуясь п.3 ч.5 ст. , ч.1 ст. 432 УПК РФ , суд, приговорил: признать ФИО1 виновной в совершении преступления, предусмотренного п. «в» ч. 2 ст. 158 УК РФ . На основании ч. 1 ст. 92 УК РФ освободить несовершеннолетнюю ФИО1 от наказания, с применением к ней в соответствии с п.п. «а, б» ч.2 ст. 90 УК РФ принудительных мер воспитательного воздействия в виде предупреждения и передачи ее под надзор ГКУ РД «Социально- реабилитационный центр для несовершеннолетних» сроком на 1 (один) год. Приговор Ленинского районного суда &lt;адрес&gt; от 13.09.2016г. по которому ФИО1 осуждена по п.»в» ч.2 ст. 158 УК РФ к штрафу в размере 10000 руб. исполнить самостоятельно. Меру пресечения в отношении ФИО1 в виде подписки о невыезде и надлежащем поведении по вступлении приговора в законную силу, отменить. В случае систематического неисполнения несовершеннолетней принудительной меры воспитательного воздействия, эта мера по представлению специализированного государственного органа отменяется, и материалы направляются для привлечения несовершеннолетнего к уголовной ответственности. Вещественное доказательство – коробка от мобильного телефона марки «ФИО13 340» - вернуть по принадлежности. Копию приговора направить в отдел комиссии по делам несовершеннолетних при &lt;адрес&gt; и в комиссию по делам несовершеннолетних ОП УВД по &lt;адрес&gt;, для сведения. Приговор может быть обжалован в апелляционном порядке в Верховный суд РД в течение 10-ти суток со дня вынесения. Судья К.Абдулгапуров Суд: Советский районный суд г. Махачкалы (Республика Дагестан) (подробнее) Судьи дела: Абдулгапуров Камильпаша Абдулгапурович (судья) (подробнее) Последние документы по делу: Приговор от 12 декабря 2017 г. по делу № 1-223/2017 Постановление от 26 ноября 2017 г. по делу № 1-223/2017 Приговор от 12 ноября 2017 г. по делу № 1-223/2017 Приговор от 16 октября 2017 г. по делу № 1-223/2017 Приговор от 30 июля 2017 г. по делу № 1-223/2017 Приговор от 2 мая 2017 г. по делу № 1-223/2017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