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теле ФИО4 были обнаружены повреждения: 1.1 – закрытая черепно-мозговая травма головы: кровоподтек на верхнем веке левого глаза и в области «виска» слева с ссадиной на его фоне, кровоизлияние в мягких тканях головы слева в лобной, височной, теменной областях, линейный перелом левой височной кости с распространением на основание черепа, субдуральное кровоизлияние справа в лобной и теменной областях общим объемом 10 мл, субарахноидальные кровоизлияния в височной области слева, в правой и левой лобной областях, в правой затылочной области, множественные мелкоточечные кровоизлияния в коре головного мозга в затылочной и височной долях справа на их базальной поверхности; гистологически-диффузное субарахноидальное кровоизлияние в области полушарий головного мозга с начальными реактивными явлениями, мелкоочаговые периваскулярные кровоизлияния в веществе полушарий головного мозга без признаков клеточной реакции. 1.2 – тупая травма грудной клетки: кровоизлияния в мягкие ткани грудной клетки справа на уровне 6-10 ребер от околопозвоночной линии до передней подмышечной линий, слева на уровне 7-10 ребер от околопозвоночной линии до задней подмышечной линии имеются кровоизлияния темно-красного цвета, переломы ребер справа 9-го ребра по лопаточной линии с повреждением реберной плевры, 10-го по лопаточной линии без повреждения реберной плевры, слева 2,3,6,8 ребер по передней подмышечной линии, 7,9 ребер по средней подмышечной линии без повреждений реберной плевры, кровоизлияния и разрывы легочной ткани в области корней легких справа и слева, кровоизлияния в мягкие ткани по ходу грудного отдела аорты, кровоизлияния в диафрагму справа и слева, двусторонний гемоторакс (наличие жидкой и в свертках темно-красной крови в правой плевральной полости в объеме 1500 мл, слева — 600 мл). 1.3 – тупая травма живота: подкапсульные извилистые разрывы ткани печени в области правой доли. 1.4 - кровоподтек на наружной поверхности левого плеча в средней трети.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Все вышеуказанные повреждения прижизненны, были причинены незадолго до поступления в приемное отделение КГАУЗ «ВКБ № 2» ДД.ММ.ГГГГ в короткий промежуток времени одно за другим, в результате ударных воздействий твердых тупых предметов с преобладающей поверхностью, что могло быть при свободном падении с высоты и соударении с поверхностью приземления и в своей совокупности по признаку опасности для жизни человека расцениваются как тяжкий вред здоровью человека.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Смерть ФИО4 наступила от сочетанной травмы в виде закрытой черепно-мозговой травмы с переломами костей свода и основания черепа, кровоизлияниями под оболочки и ушибом головного мозга, а также переломов ребер и повреждения внутренних органов, приведших к внутреннему кровотечению.</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представленной медицинской карте смерть ФИО4 наступила ДД.ММ.ГГГГ в 02 часа 20 минут.</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Комплекс повреждений, установленный при судебно-медицинском исследовании у ФИО4 характерен для повреждений, причиняемых при падении со значительной высоты.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крови трупа ФИО4 обнаружено 1,2‰ этилового спирта, что у живых лиц соответствует алкогольному опьянению легкой степени (т. 1 л.д. 219-225). - заключением эксперта (экспертиза вещественных доказательств) № от ДД.ММ.ГГГГ, согласно которому: Кровь свидетеля ФИО20 относится к А? группе. Кровь подозреваемого ФИО12 ФИО34 относится к O?? группе. На представленных вещественных доказательствах: куртке, кофте, жилетке, женских брюках (штанах), бюстгальтере, принадлежащей ФИО4 обнаружена кровь человека А? группы. Кроме того молекулярно-генетическое исследование определило наличие крови женщины. Таким образом, происхождение крови в данных объектах от потерпевшей ФИО4 не исключается, а от ФИО12 ФИО35 кровь и ФИО20 кровь в данных объектах произойти не могла. На джинсовых брюках (об. 22,26,27,28,29) и футболке (об. 35) ФИО12 ФИО36 обнаружена кровь человека А? группы. Происхождение крови не исключается от свидетеля ФИО20 От подозреваемого ФИО12 ФИО37 кровь в данных объектах произойти не могла. Высказаться о принадлежности крови потерпевшей ФИО4 не представляется возможным так как не представлен образец её крови. На джинсовых брюках и футболке ФИО12 ФИО38 (об. 20,21,23,24,25,30-34,36) обнаружена кровь человека. Групповая принадлежность крови не определена из-за невыявления антигенов системы АВО. На туфлях-мокасинах и носках пятен и помарок, подозрительных на кровь, не обнаружено (т. 1 л.д. 243-248). - заключением экспертов по материалам уголовного дела № 565322 № 11-6/177/2016, 431/45-1 от ДД.ММ.ГГГГ, согласно которому: ФИО4 была выброшена из окна дома. Траектория ее падения имела форму параболы. Место обнаружения тела ФИО4 соответствует месту её падения (т. 2 л.д. 38-42). - протоколом предъявления предмета для опознания от ДД.ММ.ГГГГ согласно которому, свидетель ФИО20 из группы однородных предметов опознал нож, рукоятью которого ФИО12 ФИО39 наносил последнему удары по голове, и лезвием которого нанес последнему удар в область поясницы (т. 1 л.д. 169-176) - заключением эксперта (экспертиза вещественных доказательств) № от ДД.ММ.ГГГГ, согласно которому на лезвии ножа, изъятого около подъезда № &lt;адрес&gt; ДД.ММ.ГГГГ, обнаружен биологический материал, установленные сочетания генетических признаков которого совпадают с таковыми с образце слюны ФИО20 С вероятностью более 99 % генетический материал в объектах 1(металлические клепки ) и 2 (поверхность лезвия ножа), с вероятностью более 99,9% в объекте 3 (рукоять ножа) принадлежит ФИО20 Установленные сочетания генетических признаков исключают возможность происхождения генетического материала на ноже от ФИО12 ФИО40 (т. 2 л.д. 7-10) - заключением эксперта (экспертиза свидетельствуемого) № 17-13/532/2016 от 09.03.2016, согласно которому: У гр-на ФИО20, ДД.ММ.ГГГГ г.р., при обращении в КГАУЗ «Владивостокская клиническая больница № 2» 18.10.2015г. в 15:35 имелись повреждения: - закрытая черепно-мозговая травма: сотрясение головного мозга, «ушибленная» рана волосистой части головы, кровоподтеки («гематомы») и ссадины лица; - непроникающая «колото-резаной» раны грудной клетки на уровне 11-12 грудных позвонков.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данные повреждения могли быть причинены в срок указанный в постановлении, а именно: в период с 22 часов 00 минут ДД.ММ.ГГГГ до 01 часа 30 минут ДД.ММ.ГГГГ: - черепно-мозговая травма – в результате ударного воздействия твердого тупого предмета (предметов), в случае образования ссадин имело место небольшое давление со скольжением; - колото-резанная рана – в результате ударного воздействия твердого тупого предмета (орудия), конструктивные особенности которого сочетают в себе признаки как и колющего, ток и режущего предмета (например, клинок ножа), при этом, проникая в тело острым концом, колюще-режущий предмет разрезает ткани своим лезвием.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Данные повреждения, как по отдельности, так и в совокупности, влекут за собой кратковременное расстройство здоровья (продолжительностью не свыше 3-х недель) и по этому признаку расцениваются, как легкий вред здоровью (т. 2 л.д. 26-30). - справкой о смерти ФИО4, выданной КГАУЗ ВКБ№ 2 (т. 2 л.д. 75). - справкой выданной ФИО20, КГАУЗ ВКБ№ 2 (т. 2 л.д. 76). - копией карты вызова скорой медицинской помощи от ДД.ММ.ГГГГ (т. 2 л.д. 78). Судом также был изучен и учтен характеризующий материал, а именно: бытовая характеристика (т. 2 л.д. 73), копия сведений из базы «Мигрант-1» (т. 12 л.д. 57, 64), требование ИЦ УВД по ПК о наличии судимости (т. 2 л.д. 65) социально-бытовая характеристика (т. 2 л.д. 67), справки из психиатрического и наркологического диспансеров, что на учете не состоит (т. 2 л.д. 71, 72), справка о месте жительства (т.2 л.д. 74). Мотивом преступных действий подсудимого, по мнению суда, как по преступлению с потерпевшей ФИО4, так и с потерпевшим ФИО20 явились неприязненные отношения к ним, возникшие в ходе ссоры, на фоне совместного употребления спиртных напитков. Версия подсудимого о том, что ФИО4 сама выпала из окна опровергается показаниями свидетеля ФИО8, показавшего суду, что он отчетливо видел, что женщину именно толкнул мужчина, который стоял сзади нее, потому она и выпала. Сам механизм причинения смерти потерпевшей ФИО4, а именно то, что она была вытолкнута с 9-го этажа, исключает возможность со стороны ФИО12 неосторожных действий и подтверждает наличие умысла на причинение ей смерти. Подтверждает наличие умысла на причинение смерти ФИО4 и исключает неосторожность действий также и поведение ФИО12 непосредственно после падения ФИО4 с высоты, а именно его выкрики, со слов свидетеля ФИО8, о том, чтобы к нему (ФИО12) никто не поднимался, а также то обстоятельство, что ФИО12 не побежал вниз, что-бы оказать помощь, остался в квартире и был выведен только впоследствии сотрудниками полиции. Версию подсудимого о том, что в комнате, из окна которой выпала ФИО4, он не находился, а находился в другой комнате вместе с ФИО20, опровергают показания ФИО29 и ФИО15, говоривших о том, что их (ФИО29 и ФИО176) ФИО12 закрыл в другой комнате, а сам с ФИО4 остался в той комнате, из окна которой в последствии выпала ФИО4. Также это обстоятельство подтверждается и показаниями свидетеля ФИО28, говорившего о том, что именно мужчина толкнул ФИО4 и непосредственно сразу после падения той, выглянул из того же окна. При таких обстоятельствах версия подсудимого, что в комнате из окна которой выпала ФИО4 с ней находилась ФИО177, а не он, несостоятельна. Несостоятельна версия подсудимого и о том, что ФИО4 находилась в состоянии сильного алкогольного опьянения, несколько раз её травило, и что в результате очередной попытки избавиться от рвотной массы, она могла перегнуться через подоконник и выпасть из окна. Данная версия опровергается заключением эксперта № от ДД.ММ.ГГГГ, из которого следует, что в крови трупа ФИО4 обнаружено 1,2‰ этилового спирта, что у живых лиц соответствует алкогольному опьянению легкой степени В крови трупа ФИО4 обнаружено 1,2‰ этилового спирта, что у живых лиц соответствует алкогольному опьянению легкой степени, что не соответствует утверждению ФИО12, что потерпевшая была сильно пьяна. Причинно-следственная связь между падением с высоты и смертью потерпевшей ФИО4 подтверждается заключением эксперта № от ДД.ММ.ГГГГ, из которого следует, что смерть ФИО4 наступила от сочетанной травмы в виде закрытой черепно-мозговой травмы с переломами костей свода и основания черепа, кровоизлияниями под оболочки и ушибом головного мозга, а также переломов ребер и повреждения внутренних органов, приведших к внутреннему кровотечению. Давая оценку показаниям подсудимого, полученным по факту смерти потерпевшей ФИО4, суд относится к ним критически и расценивает их как позицию защиты, на которую подсудимый, безусловно имеет право. Суд приходит к выводу, что подсудимый осознавал, что причиняет потерпевшей ФИО4 смерть, и имел умысел на её причинение, так как выталкивал её с девятого этажа, то есть с большой высоты, при падении с которой человек практически лишен шанса остаться живым. Вред здоровью, причиненный ФИО20 подтверждается заключением эксперта (экспертиза свидетельствуемого) № от ДД.ММ.ГГГГ, согласно которому имевшиеся у него повреждения, как по отдельности, так и в совокупности, влекут за собой кратковременное расстройство здоровья (продолжительностью не свыше 3-х недель) и по этому признаку расцениваются, как легкий вред здоровью. Таким образом, совокупность вышеизложенных доказательств, полностью согласующихся между собой подтверждает вину подсудимого, его действия суд квалифицирует: - по преступлению, в результате которого наступила смерть ФИО4 по ч. 1 ст. 105 УК РФ - убийство, то есть умышленное причинение смерти другому человеку; - по преступление с потерпевшим ФИО20 по п. «в» ч.2 ст. 115 УК РФ – умышленное причинение легкого вреда здоровью, вызвавшего кратковременное расстройство здоровья, совершенное с применением предметов, используемых в качестве оружия. При назначении наказания суд учитывает высокую общественную опасность, тяжесть совершенных преступлений и личность виновного, в том числе обстоятельства, смягчающие и отягчающие наказание, а также влияние назначенного наказания на исправление осужденного, его состояние здоровья, семейное положение. Подсудимым совершено особо тяжкое преступление и преступление небольшой тяжести. При этом, ФИО12 ФИО41 на территории Российской Федерации не судим, на учете в КНД и ПНД не состоит. В качестве смягчающего наказание обстоятельства, предусмотренного п. «г» ч.1 ст. 61 УК РФ суд учитывает наличие малолетнего ребенка. Также, суд учитывает частичное признание вины, возраст и состояние здоровья его матери. Отягчающим наказание обстоятельством, предусмотренным ч.1.1 ст. 63 УК РФ суд признает совершение преступления в состоянии алкогольного опьянения, что подтверждается показаниями подсудимого, говорившего о том, что перед ссорой они совместно с потерпевшими употребляли алкогольные напитки и в ходе беседы стали обсуждать войну между Киргизией и Узбекистаном из-за чего между ними возникла ссора, а также показаниями свидетелей, в частности свидетеля ФИО6, который показал, что ФИО12 в момент задержания находился в состоянии алкогольного опьянения, а свидетель ФИО5, который показал, что при задержании ФИО12 сильно кричал, и все предположили, что он находится в состоянии либо наркотического либо алкогольного опьянения. Признавая данное обстоятельство отягчающим, суд принимает во внимание характер и степень общественной опасности совершенного преступления, обстоятельства его совершения, то обстоятельство, что именно состояния опьянения повлияло на поведение ФИО12 при совершении преступления, так как изначально явилось причиной возникшего конфликта, а также личность виновного, являющегося лицом, характеризующимся по месту жительства отрицательно. Вместе с тем суд учитывает общественную опасность и тяжесть содеянного подсудимым и то обстоятельство, что данное преступление совершено против человеческой жизни. Оснований для освобождения подсудимого от наказания, исключительных обстоятельств, дающих основания для применения ст. , 73 УК РФ , а также оснований для изменения категории преступления в соответствии с ч.6 ст. 15 УК РФ судом не установлено, так как подсудимых характеризуется отрицательно, загладить причиненный вред не пытался, а потому остается общественно опасной личностью. Оценив совокупность вышеперечисленных обстоятельств, учитывая влияние назначенного наказания на исправление виновного и условия жизни его семьи, руководствуясь санкцией уголовно-правовой нормы и положениями общей части, суд приходит к выводу, что имеются основания для назначения подсудимому наказания, в виде реального лишения свободы. На основании ст. 58 УК РФ необходимо определить колонию строгого режима. Учитывая длительность срока наказания, суд полагает возможным не назначать дополнительный вид наказания, предусмотренный ч.1 ст. 105 УК РФ в виде ограничения свободы. Назначая наказание по п.«в» ч.2 ст. 115 УК РФ суд исходит из того, что это преступление небольшой тяжести и отсутствуют отягчающие обстоятельства, предусмотренные ст. 63 УК РФ , а потому назначается наказание в виде исправительных работ. При назначении наказания по совокупности преступлений, суд применяет положения ч.3 ст. 69 УК РФ в виде частичного сложения наказаний, так как одно из преступлений является особо тяжким, а также положения п. «в» ч.1 ст. 71 УК РФ при сложении наказания в виде лишения свободы и исправительных работ. Принимая решение по гражданским искам в части возмещения морального вреда, суд исходит из того, что основанием для компенсации морального вреда, согласно ст. 151 ГК РФ является причинение гражданину физических или нравственных страданий действиями, нарушающими его личные неимущественные права либо посягающие на принадлежащие гражданину нематериальные блага, к которым относится жизнь и здоровье, достоинство личности, личная неприкосновенность иные личные неимущественные права и другие нематериальные блага, принадлежащие гражданину от рождения или в силу закона. Суд полагает, что причинение смерти ФИО4 состоит в прямой причинно-следственной связи с преступлением, совершенным подсудимым, и посягает на принадлежащее потерпевшей ФИО3 и гражданскому истцу ФИО10 от рождения нематериальное благо общаться со своим близким человеком – мамой, что дает право обращаться им с требованием о компенсации морального вреда, выразившегося в перенесенных нравственных страданиях ввиду безвременной кончины близкого человека. Принимая решение по гражданскому иску в части возмещения материального вреда потерпевшей ФИО3, выразившегося в затратах, связанных с погребением, суд полагает, что он подтвержден представленными суду финансовыми документами и подлежит возмещению в полном объеме в размере 27 636 (двадцать семь тысяч шестьсот тридцать шесть) рублей. Определяя размер компенсации морального вреда, в соответствии со ст. 1101 ГК РФ , суд исходит из характера причиненных потерпевшей ФИО3 и гражданскому истцу ФИО10 нравственных страданий, а также степени вины подсудимого. У суда не вызывает сомнения степень нравственных страданий потерпевшей и гражданского истца, вызванных потерей близкого человека, однако, исходя из принципа разумности и справедливости, а также, учитывая материальное положение подсудимого, моральные требования ФИО3 и гражданскому истцу ФИО10 следует удовлетворить частично, в размере 500 000,0 (пятьсот тысяч) рублей каждому. Принимая решение в части возмещения расходов по составлению исковых заявлений, суд исходит из того, что на основании части 3 ст. 42 УПК РФ , потерпевшему обеспечивается возмещение расходов, понесенных в связи с его участием в ходе предварительного следствия и в судебном заседании, включая иные расходы, к которым могут быть отнесены расходы по составлению искового заявления, согласно требованиям статьи 131 УПК РФ . Суду предоставлены квитанции № 27 от 07.12.2016 г. и № 28 от 09.12.2016 г. об оплате по договору поручения, из которых следует, что от ФИО10 и соответственно ФИО3 адвокатской конторой получено по 3 500 (три тысячи пятьсот) рублей, а также акты о выполнении услуг, подтверждающие, что оплата произведена за составление исковых заявлений по уголовному делу № 1-481/2016г., в связи с чем, суд полагает, что заявленные требования в этой части подлежат удовлетворению. Принимая решение по гражданскому иску ФИО10 в части возмещения в связи со смертью кормильца и взыскания с ответчика ежемесячно суммы в связи со смертью кормильца с индексацией пропорционально росту величины прожиточного минимума для трудоспособного населения, суд полагает, что суд на основании части 2 статьи 309 УПК РФ полагает, что необходимо произвести дополнительные расчеты, связанные с гражданским иском, требующие отложения судебного разбирательства, а также принимает во внимание, что решение по гражданскому иску в этой части не влияет на решение суда о квалификации преступления, мере наказания и по другим вопросам, возникающим при постановлении приговора. В связи с изложенным, суд в этой части иск оставляет без рассмотрения и признает за гражданским истцом право на рассмотрение гражданского иска в порядке гражданского судопроизводства. На основании изложенного и руководствуясь ст. ст. - 309 УПК РФ , суд, П Р И Г О В О Р И Л : Признать ФИО12 ФИО44 ФИО49 виновным в совершении преступления, предусмотренного ч. 1 ст. 105 УК РФ и назначить наказание в виде 11 (одиннадцати лет) лет лишения свободы. Его же, признать виновным в совершении преступления, предусмотренного п.«в» ч.2 ст. 115 УК РФ и назначить наказание в виде 8 (восьми) месяцев лишения свободы с удержание 10% заработка в доход государства. На основании ч.3 ст. 69 УК РФ по совокупности преступлений, путем частичного сложения наказаний, с применением п. «в» ч.1 ст. 71 УК РФ окончательно назначить наказание в виде 11 (одиннадцати) лет 1 ( одного) месяца лишения свободы с отбыванием наказания в исправительной колонии строгого режима. Меру пресечения в виде содержания под стражей оставить прежнюю до вступления приговора в законную силу, препроводить в ФКУ СИЗО-1 ГУФСИН России по Приморскому краю, где содержать до вступления приговора в законную силу, после чего этапировать к месту отбывания наказания. Срок наказания исчислять с «11» мая 2017 года, зачесть в срок время содержания под стражей с 18 октября 2015 года по 10 мая 2017 года включительно. Взыскать с ФИО12 ФИО45 ФИО50 в пользу ФИО3 – 500 000 (пятьсот тысяч) рублей в счет погашения морального вреда, 27 636 (двадцать семь тысяч шестьсот тридцать шесть) рублей – расходы на погребение, 3 500 (три тысячи пятьсот) рублей – судебные издержки. Взыскать с ФИО12 ФИО46 ФИО51 в пользу ФИО10 – 500 000 (пятьсот тысяч) рублей в счет погашения морального вреда, 3 500 (три тысячи пятьсот) рублей – судебные издержки. Вещественные доказательства по вступлении приговора в законную силу: нож, куртку из плащевой ткани темно-синего цвета с коричневой отделкой с пятнами вещества бурого цвета; кофту из трикотажной ткани синего цвета орнаментом белого цвета в разорванном виде с пятнами вещества бурого цвета; жилетку из вязанного трикотажа серого цвета с зеленоватым оттенком в разорванном виде с пятнами вещества бурого цвета; женские брюки из синтетической ткани чёрного цвета с подкладом утепленным коричневого цвета и поясом на резинке с пятнами вещества бурого цвета; правую половину трикотажного бюстгальтера бежевого цвета с пятнами вещества бурого цвета; трусы трикотажные бежевого цвета с пятнами вещества бурого цвета; туфли-макасины синего цвета; пару носков черного цвета хранящиеся в камере хранения вещественных доказательств следственного отдела по Первореченскому району г. Владивостока Следственного управления Следственного комитета РФ по Приморскому краю по вступлении приговора в законную силу передать потерпевшей ФИО3. Приговор может быть обжалован в апелляционном порядке в Приморский краевой суд в течение 10 суток со дня провозглашения, а осужденным, содержащимся под стражей,- в тот же срок со дня вручения копии приговора, через суд постановивший приговор. В случае подачи апелляционной жалобы осужденный вправе ходатайствовать о своем участии при рассмотрении жалобы судом апелляционной инстанции, указав об этом в жалобе. Председательствующий: Суд: Первореченский районный суд г. Владивостока (Приморский край) (подробнее) Судьи дела: Смоленкова Лариса Александровна (судья) (подробнее) Последние документы по делу: Постановление от 18 марта 2018 г. по делу № 1-48/2017 Приговор от 31 августа 2017 г. по делу № 1-48/2017 Приговор от 16 июля 2017 г. по делу № 1-48/2017 Приговор от 22 мая 2017 г. по делу № 1-48/2017 Приговор от 10 мая 2017 г. по делу № 1-48/2017 Приговор от 26 апреля 2017 г. по делу № 1-48/2017 Приговор от 9 апреля 2017 г. по делу № 1-48/2017 Приговор от 6 апреля 2017 г. по делу № 1-48/2017 Приговор от 20 марта 2017 г. по делу № 1-48/2017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