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ФИО3 и ООО «ИК «...» был заключен договор доверительного управления путем написания ФИО3 заявления о присоединении к заранее подготовленным ООО «ИК «...» условиям договора. ФИО2 также ... заключил с ООО «ИК «...»договор доверительного управления путем написания ФИО2 заявления о присоединении к заранее подготовленным ООО «ИК «...» условиям договора. Согласно содержанию заявлений ФИО2 и А.Л., они присоединяются к условиям договора доверительного управления ООО «ИК «...», ими была выбрана стандартная инвестиционная стратегия «Доходные инвестиции+», сумма передаваемых в доверительное управление денежных средств определена в размере по 1000 000 рублей за каждым. Заявление ФИО2 и А.Л. было принято персональным менеджером ПАО «...» ФИО2, одновременно истцам были выданы приложения к договору, описывающие характеристики инвестиционных профилей, сведения об их получении подтверждаются подписями истцов. Истцы полагают, что при заключении договора доверительного управления они были введены в заблуждение сотрудником ПАО «...», поскольку им было сообщено о том, что указанные денежные средства являются банковским вкладом и риск их утраты застрахован. ФИО2 и А.Л., доверяя пояснениям сотрудника банка, согласились на названные им условия и заключили с ООО «ИК «...» договоры доверительного управления имуществом путем написания заявлений о присоединении к стандартным условиям договоров. Однако суд считает, что эти доводы в совокупности с обстоятельствами, имевшими место в момент подписания заявления о присоединении к договорам доверительного управления не подтверждают заблуждение ФИО2 и А.Л. относительно природы совершаемой сделки. Тексты заявлений на присоединение к договору доверительного управления не содержит указания на договор банковского вклада, а содержат однозначное указания на договор доверительного управления. В текстекаждого заявления указано о том, что ФИО2 и ФИО3 соответственно, именуемые по тексту доверителем, ознакомлены с текстом самого договора, а также с декларацией (уведомлением) о рисках, осознает и принимает на себя риски, изложенные в декларации (уведомлении). В тексте уведомления с указанием на допустимый риск ФИО2 также как и ФИО3 лично расписались. ... денежные средства с банковского вклада ФИО2 были переведены на его банковский счет платежным поручением, после чего ФИО2 сделал письменное распоряжение по счету в форме самостоятельного документа, в котором просил перевести денежные средства в размере 1000000 руб. с его банковского счета на банковский счет получателя ООО «ИК «...», где назначением платежа указал «денежные средства для инвестирования в ценные бумаги по договору доверительного управления имуществом, заявление от ...г. № ...». Также ... денежные средства с банковского вклада ФИО3 были переведены на ее банковский счет платежным поручением, после чего ФИО3 сделала письменное распоряжение по счету в форме самостоятельного документа, в котором просила перевести денежные средства в размере 1000000 руб. с ее банковского счета на банковский счет получателя ООО «ИК «...», где назначением платежа указала «денежные средства для инвестирования в ценные бумаги по договору доверительного управления имуществом, заявление от ...г. № ...». Ссылаясь на заблуждение при заключении сделки, ФИО2 и А.Л. указывают на то, что предполагали, что заключают договор банковского вклада с ПАО «...», однако, содержание указанных документов свидетельствует о том, что они относятся к договору доверительного управления имуществом с ООО «ИК «...» путем инвестирования в ценные бумаги, а не к договору банковского вклада, заключенному с ПАО «...». Обстоятельства, на которые в обоснование своих утверждений ссылаются истцы, а именно: юридическая неграмотность, состояние здоровья сами по себе не являются основанием для признания сделки недействительной. Предмет сделки сторонами четко определен, соглашения подписаны истцами собственноручно, сторонами согласованы все существенные условия, четко выражены предмет и воля сторон, двусмысленность условий отсутствует. На основании изложенного требования о признании договоров доверительного управления недействительными и применении последствий недействительными подлежат отклонению. Что касается требований о восстановлении банковских вкладов и признания их вкладчиками, то они являются производными от основных требования и также подлежат отклонению. Срок банковских вкладов истек, денежные средства ФИО2 и А.Л. перевели собственноручно подписанными платежными поручениями на другой банковский счет, откуда перевели в ООО «ИК «...». Руководствуясь ст. ст. - , 199 ГПК РФ , суд Р Е Ш И Л: В удовлетворении искового заявления ФИО2, ФИО3 к ООО «Инвестиционная компания «...», ПАО «...» о признании недействительными договоры доверительного управления, применении последствий недействительности сделок, признании вкладчиками,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ФИО10 Суд: Вахитовский районный суд г. Казани (Республика Татарстан ) (подробнее) Ответчики: ОАО "АИКБ "Татфонд банк" (подробнее) ООО "ИК "ТФБ "Финанс" (подробнее) Судьи дела: Ахметжанов А.Ф. (судья) (подробнее) Последние документы по делу: Решение от 10 октября 2017 г. по делу № 2-3747/2017 Решение от 20 сентября 2017 г. по делу № 2-3747/2017 Решение от 17 июля 2017 г. по делу № 2-3747/2017 Определение от 15 мая 2017 г. по делу № 2-3747/2017 Решение от 11 мая 2017 г. по делу № 2-3747/2017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