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мая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Между полученным телесным повреждением-колото- резанным ранением правого бедра с полным пересечением бедренной артерии, сопровождавшимся массивным наружным кровотечением, и наступлением смерти потерпевшего-имеется прямая причинная связь. 4.Направление раневого канала (относительно тела потерпевшего) снизу вверх, слева направо, длина раневого канала 6 см. Ширина погруженной части клинка не более 1,7 см.</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После получения вышеуказанного телесного повреждения, потерпевший мог некоторое время совершать активные действия (от несколько десятков секунд до нескольких десятков минут) до возникновения угрожающего жизни состояния. 6.При судебно-химическом исследовании в крови трупа обнаружен этиловый спирт в концентрации 1,8 промилле, что у живых лиц соответствует средней степени алкогольного опьянения. (№) - Заключение эксперта № от ДД.ММ.ГГГГ, согласно которому повреждение на лоскуте кожи от трупа ФИО1 является колото-резаной раной в формировании которой имело место воздействие колюще-режущего орудия типа ножа с достаточно острым лезвием и острием (кончиком). Ширина клинка колюще-режущего орудия на уровне его вхождения в тело потерпевшего составляла около 17-19 мм. (с учетом естественной сократимости кожи). Обушок клинка не превышал 2 мм. Индивидуальные особенности воздействовавшего колюще-режущего орудия в данной ране не отобразились. Разрез со стороны верхнего края раны возможно является следствие хирургической обработки раны. Высказаться о механизме образования повреждения на ткани брюк-трико можно только предположительно - возможно на этом месте имело место колото-резаное повреждение ткани, которое в дальнейшем, при оказании медицинской помощи, было «расширено» посредством разрыва. Для идентификации воздействовавшего орудия данное повреждение не пригодно, так как утратило свои первоначальные свойства. Так, как конструкционные особенности клинка складного ножа не противоречат морфологическим особенностям колото-резаной раны на лоскуте кожи от трупа потерпевшего, вероятность причинения последней данным ножом или любым другим со схожими характеристиками клинка – не исключается.(№) Заключение эксперта № от ДД.ММ.ГГГГ, согласно которому обстоятельства, указанные ФИО7 в ходе допроса в качестве подозреваемого от ДД.ММ.ГГГГ, допроса в качестве обвиняемого от ДД.ММ.ГГГГ, проверки показаний на месте обвиняемого ФИО7 от ДД.ММ.ГГГГ не объясняют механизм образования телесных повреждений, имеющихся у ФИО1, а именно, колото-резаного, слепого ранения левого бедра с повреждением бедренной артерии. В тоже время такой признак как глубина раневого канала около 6 см. свидетельствует о том, что имело место ударное воздействие колюще-режущего орудия, причем вкол орудия был произведен с достаточной скоростью воздействия. Те, ощущения на которые ссылается ФИО7 – «… я ничего не почувствовал, какого-либо сопротивления ножа я не чувствовал …» характерны для скоростного ударного воздействия – т.е. целенаправленного удара ножом, так как энергия воздействия прямо пропорциональна квадрату скорости воздействия, что противоречит указанным ФИО9 обстоятельствам произошедшего. Телесные повреждения, имеющиеся у ФИО1 могли быть причинены при обстоятельствах, указанных Потерпевший №2 в ходе допроса в качестве свидетеля от ДД.ММ.ГГГГ, допроса в качестве потерпевшего от ДД.ММ.ГГГГ, проверки показаний на месте потерпевшего Потерпевший №2 от ДД.ММ.ГГГГ, так как последние не противоречат ни механизму образования, ни локализации данных повреждений. (№) - Постановление о признании и приобщения к уголовному делу вещественных доказательств от ДД.ММ.ГГГГ, согласно которому признаны и приобщены к уголовному делу: нож; песок с веществом бурого цвета, похожим на кровь;, образцы крови ФИО7; образцы крови Потерпевший №2; образцы крови с трупа ФИО1; кожный лоскут с трупа ФИО1 и переданные на хранение в камере хранения вещественных доказательств Баргузинского МСО СУ СК России по Республике Бурятия. (№) Оценив исследованные в ходе судебного заседания доказательства как в отдельности, так и в совокупности, суд считает, что виновность ФИО7 в совершении указанных в описательной части преступных деяний полностью доказана в ходе судебного заседания. Действия ФИО7 суд квалифицирует по ч.4 ст. 111 УК РФ - как умышленное причинение тяжкого вреда здоровью, опасного для жизни человека, совершенное в отношении лица в связи выполнением данным лицом общественного долга, с применением предметов, используемых в качестве оружия, повлекшее по неосторожности смерть потерпевшего. Подсудимый ФИО7 как на стадии предварительного следствия, так и в ходе судебного заседания вину в инкриминируемом ему преступлении не признал. Несмотря на непризнание вины подсудимого, его вина доказана полностью в судебном заседании показаниями свидетелей ФИО15 №1, ФИО15 №2, ФИО15 №11, ФИО15 №6, ФИО15 №5, ФИО15 №7, ФИО15 №8, ФИО15 №3, ФИО15 №9, ФИО15 №4, а также показаниями потерпевших Потерпевший №1, Потерпевший №2 Показания потерпевших и свидетелей, приведенные выше, суд находит объективными и достоверными, поскольку они детальны, последовательны, согласуются между собой, не содержат существенных противоречий, объективно находят свое отражение в других собранных по делу доказательствах. Кроме того, каких-либо оснований оговаривать подсудимого у указанных лиц, а также какой-либо их заинтересованности в привлечении подсудимого к уголовной ответственности судом не установлено, поэтому суд кладет их показания в основу обвинительного приговора. Объективно показания потерпевших и свидетелей подтверждаются письменными доказательствами, представленными стороной обвинения в порядке ст. 285 УПК РФ Этими доказательствами установлено, что во время нанесения ФИО9 телесных повреждений Потерпевший №2, направленных на причинение смерти последнего, ФИО1, пресекая преступные действия ФИО9, выполняя тем самым общественный долг, нанес один удар обутой в обувь ногой в правую руку ФИО9, пытаясь таким образом выбить нож из его руки. В этот момент у ФИО7, в связи с тем, что ФИО1 препятствовал его преступным действиям в отношении Потерпевший №2, сформировался преступный умысел, направленный на причинение тяжкого вреда здоровью ФИО10. ФИО9 находясь в состоянии алкогольного опьянения, в период времени с 21 часа до 21 час. 30 мин. ДД.ММ.ГГГГ, на берегу озера Байкал в местности «&lt;адрес&gt;», расположенной в 4 км. в южном направлении от &lt;адрес&gt;, используя в качестве орудия преступления, находящийся у него в руках нож, целенаправленно и с силой нанес один удар в правую ногу ФИО1 т.е. в область расположения жизненно-важных органов. Это свидетельствует о прямом умысле ФИО7 на причинение тяжкого вреда здоровью человека. Между действиями ФИО7 и наступившей смертью ФИО1 имеется прямая причинная связь. В то же время ФИО7 не предвидел наступление общественно-опасных последствий в виде смерти ФИО1, хотя в данной ситуации при необходимой внимательности и предусмотрительности должен был и обязан был это предвидеть. Препятствий к этому не было. Кроме того, заключение эксперта № от ДД.ММ.ГГГГ указывает на то, что смерть гр-на ФИО1, наступила от колото-резаного ранения правого бедра с полным пересечением бедренной артерии, сопровождавшегося массивным наружным кровотечением, образовавшееся в результате однократного воздействия колюще-режущего предмета, незадолго до наступления смерти потерпевшего, обычно у живых лиц расценивается как повреждение, причинившее тяжкий вред здоровью, по признаку опасности для жизни человека, в данном случае приведшие к смерти. (№) - Заключение эксперта № от ДД.ММ.ГГГГ, указывает на то, что повреждение на лоскуте кожи от трупа ФИО1 является колото-резаной раной в формировании которой имело место воздействие колюще-режущего орудия типа ножа с достаточно острым лезвием и острием (кончиком). Ширина клинка колюще-режущего орудия на уровне его вхождения в тело потерпевшего составляла около 17-19 мм. (с учетом естественной сократимости кожи). Обушок клинка не превышал 2 мм., конструкционные особенности клинка складного ножа не противоречат морфологическим особенностям колото-резаной раны на лоскуте кожи от трупа потерпевшего, вероятность причинения последней данным ножом или любым другим со схожими характеристиками клинка – не исключается.(№). Кроме того вина подсудимого ФИО7 также подтверждается -Протокол осмотра места происшествия согласно которого с места происшествия изъят складной нож с красной рукоятью, а также в ходе осмотра на песке обнаружены обильные следы вещества бурого цвета, похожие на кровь, которые в ходе осмотра изымаются (№), протокол осмотра предметов (№)и другими материалами дела исследованные в судебном заседании. Характер действий, способ и обстоятельства совершения данного преступления свидетельствуют об умышленности действий подсудимого, направленных на причинение тяжкого вреда здоровью потерпевшему и ФИО7 сознательно допускал, что в результате его действий могут наступить тяжкие последствия-смерть потерпевшего по неосторожности. В связи с этим суд не считает, что в данной ситуации подсудимый ФИО7 находился в состоянии необходимой обороны, при превышении ее пределов либо аффекта. Телесные повреждения ФИО1 было причинены только ФИО7, и только оно повлекло последствия в виде смерти. Оценивая показания подсудимого в суде, суд считает необходимым отметить, что вину в совершенном преступления ФИО7 не признал, но он имеет право защищаться любыми способами, не запрещенными законом. Показания подсудимого ФИО7 в суде противоречат собранным по делу доказательствам в их совокупности. Непризнание вины подсудимого в инкриминируемом ему преступлении суд принимает как способ самозащиты, оценивает их критически, как попытку избежать уголовной ответственности за содеянное. К показаниям свидетелей ФИО15 №12, ФИО15 №14, ФИО15 №15 суд относится критически и не принимает их во внимание, расценивает их как способ защиты и помочь уйти от уголовной ответственности ФИО7 в силу родственных отношений. ФИО15 №12 является супругой, ФИО14 сыном, а ФИО15 №15 зятем ФИО7 Доводы подсудимого и стороны защиты о том, что группа молодых людей сама напала на него и супругу ФИО15 №12 и избили их, в то время как они пытались от них защищаться суд считает не состоятельными поскольку они противоречат показаниям данными в судебном заседании свидетелями, а также потерпевшими. Кроме того как следует из показаний свидетеля ФИО15 №5 допрошенного по средству видеоконференцсвязи из который установлено, что когда он проезжал около 20 часов ДД.ММ.ГГГГ на автомашине в местности «&lt;адрес&gt;» &lt;адрес&gt;, то на берегу озера Байкал, возле холма с кустами увидел ФИО9 и его супругу, они были вдвоем, рядом с ними никого не было, он видел, что ФИО9 ударил свою жену пару раз, может бил больше. Затем проезжая дальше по берегу, видел, что Николаев поднимал супругу с песка, держал ее за волосы, замахивался на нее при этом выражался грубой нецензурной бранью. Оба находились в состоянии алкогольного опьянения. Эти показания в судебном заседании не были опровергнуты ни подсудимым, не стороной защиты. В связи с этим суд считает, что выдвинутая версия подсудимого и стороной защиты не нашла своего подтверждения ни в ходе предварительного следствия, ни в ходе судебного следствия. Таким образом, допросив подсудимого, потерпевшего, свидетелей, исследовав письменные материалы дела. Оценив каждое доказательство в отдельности с точки зрения относимости, допустимости, достоверности, а все собранные доказательства в совокупности и достаточности для вынесения приговора, на основании анализа исследованных в судебном заседании доказательств, суд пришел к выводу о виновности ФИО7 в совершении изложенного выше преступления. Действиям ФИО7 квалифицируются судом по ч. 3 ст. ч. 1 ст. 105 УК РФ , –как покушение на убийство, то есть умышленное причинение смерти другому человеку, если при этом преступление не было доведено до конца по независящим от этого лица обстоятельствам. Подсудимый ФИО7 как на стадии предварительного следствия, так и в ходе судебного заседания вину в инкриминируемом ему преступлении не признал. Несмотря на непризнание вины подсудимого, его вина доказана полностью в судебном заседании показаниями свидетелей ФИО15 №1, ФИО15 №2, ФИО15 №11, ФИО15 №6, ФИО15 №5, ФИО15 №7, ФИО15 №8, ФИО15 №3, ФИО15 №9, ФИО15 №4, а также показаниями потерпевшего Потерпевший №2 Показания свидетелей и потерпевшего непротиворечивы, устанавливают одни и те же обстоятельства преступления. Объективно показания потерпевшего и показания свидетелей подтверждаются письменными доказательствами, представленными стороной обвинения в порядке ст. 285 УПК РФ . При таких обстоятельствах суд считает, что показания потерпевшего, свидетелей являются правдивыми. Между свидетелями, потерпевшим и подсудимым отсутствуют личные неприязненные отношения, у свидетелей и потерпевшего отсутствуют основания для оговора ФИО7 Судом установлено, что ФИО7, при этих же обстоятельствах, что описаны по преступлению предусмотренному ст. ч.4 УК РФ находясь в том же месте, в период времени с 21 час. до 21час. 30 мин, используя в качестве орудия преступления имевшийся у него нож, с целью убийства с достаточной силой нанес им один удар в область расположения жизненно важных органов Потерпевший №2 – шею, однако в ходе нанесения удара ножом Потерпевший №2 увернулся, откинув голову назад, в результате чего удар ножом был нанесен в подбородочную область. Далее ФИО9 используя в качестве орудия нож, с целью убийства нанес им второй удар Потерпевший №2 в область расположения жизненно важных органов Потерпевший №2 – голову. Свой умысел на убийство ФИО7 не довел до конца по независящим от него обстоятельствам в виду пресечения его противоправных действий другими лицами и оказания потерпевшему медицинской помощи. Согласно заключения эксперта № от ДД.ММ.ГГГГ, у гр-на Потерпевший №2 имелись телесные повреждения: рана в левой лобно-теменной области слева, расценивающаяся как повреждение, не причинившее вреда здоровью; рана подбородочной области справа, расценивающаяся как повреждение, причинившее легкий вред здоровью по признаку кратковременного расстройства здоровья продолжительностью до 21 дня включительно. (№), также его вина подтверждается Протокол осмотра места происшествия, протокол осмотра предметов и другими материалами дела исследованными в судебном заседании. Суд исходя из типа орудия преступления, того обстоятельства, что удары наносились в жизненно важный органы, пришел к выводу, о том, что ФИО9 осознавал общественно-опасный характер своих действий, желал наступления смерти потерпевшему, но не довел свой умысел на убийство до конца по независящим от него обстоятельствам. Характер действий, способ и обстоятельства совершения данного преступления свидетельствуют об умышленности действий подсудимого, направленных на умышленное причинение смерти другого человека, если при этом преступление не было доведено до конца по независящим от этого лица обстоятельствам. В связи с этим суд не считает, что в данной ситуации подсудимый ФИО7 находился в состоянии необходимой обороны, при превышении ее пределов либо аффекта. Непризнание вины подсудимого в инкриминируемом ему преступлении суд принимает как способ самозащиты, оценивает их критически, как попытку избежать уголовной ответственности за содеянное. К показаниям свидетелей ФИО15 №12, ФИО15 №14, ФИО15 №15 суд относится критически и не принимает их во внимание, по обстоятельствам изложенным выше. Доводы стороны защиты о том, что вина подсудимого в совершении инкриминируемых ему преступлений не доказана в связи с чем он подлежит оправданию, суд считает необоснованными, поскольку достоверность, допустимость и относимость приведенных выше доказательств у суда сомнений не вызывает, так как они добыты в соответствии с требованиями уголовно-процессуального закона, согласуются между собой, соответствуют установленным в судебном заседании фактическим обстоятельствам дела. Психическая полноценность свидетеля ФИО15 №11 у суда сомнений не вызывает, поскольку в судебном заседании при его допросе он вел себя адекватно, отвечал на поставленные вопросы, был ориентирован во времени и пространстве, в связи с этим доводы представителя потерпевшего ФИО16 о том, что он психически не здоров не могут быть приняты во внимание. Показания свидетелей ФИО15 №10, ФИО15 №13 суд не принимает во внимание, так как в них нет ни каких сведений, относительно инкриминируемых подсудимому деяний, которые также не могут повлиять на квалификацию преступлений вмененных ФИО7 при вынесении обвинительного приговора. Оценивая психическое состояние подсудимого ФИО7 в судебном заседании в совокупности с исследованными доказательствами, учитывая адекватный речевой контакт и поведение подсудимого в судебном заседании суд, признает, что ФИО7 по своему психическому состоянию, как в момент совершения инкриминируемых ему преступлений, так и в настоящее время мог осознавать фактический характер и общественную опасность своих действий и руководить ими. На учете у врача психиатра нарколога ФИО7 не состоит, в связи с чем, суд признает ФИО7 вменяемым по отношению к инкриминируемым ему деяниям и подлежащим уголовной ответственности. При назначении ФИО7 вида и размера наказания суд учитывает характер и степень общественной опасности совершенного им преступлений, конкретные обстоятельства данных преступлений, смягчающие и отягчающие вину обстоятельств дела, а также влияние назначенного наказания на исправление подсудимого и на условия жизни его семьи. Смягчающими наказание ФИО7 обстоятельствами суд считает отсутствие судимости, положительные характеристики по месту жительства (№), состояние его здоровья (гипертония). Отягчающим наказание обстоятельством, предусмотренным ч.1.1 ст. 63 УК РФ суд признает совершение ФИО7 преступлений в состоянии опьянения, вызванном употреблением алкоголя, поскольку такое состояние в определенной мере обусловило совершение им преступления против личности, явилось одной из причин агрессивного поведения осужденного в отношении потерпевших. С учетом изложенного, данных о личности подсудимого, характера и степени общественной опасности преступлений, совершенного ФИО7, суд считает, что исправление подсудимого, восстановление социальной справедливости и достижение иных целей наказания возможны только в условиях изоляции от общества. Подсудимому ФИО7 необходимо назначить наказание в виде реального лишения свободы, а также назначения наказания по правилам ст. , ч.3 УК РФ путем частичного сложения наказаний. Оснований для применения правил ст. , ч.1 УК РФ УК РФ суд не усматривает. Наличие конкретных смягчающих наказание обстоятельств суд достаточным для этого не находит. Оснований для применения правил ст. 73 УК РФ об условном осуждении не имеется. Несмотря на смягчающие наказание обстоятельства, приведенные данные о личности подсудимого, того обстоятельства, что он не судим, суд с учетом изложенного, характера и степени общественной опасности преступлений и его фактических обстоятельств пришел к убеждению, что ФИО7 представляет такую общественную опасность, при которой его исправление и перевоспитание возможны только в условиях изоляции от общества. При решении вопроса о применении к ФИО7 дополнительного наказания в виде ограничения свободы, суд приходит к выводу об отсутствии необходимости в назначении подсудимой данного наказания, поскольку по мнению суда, наказания в виде лишения свободы будет достаточно для исправления виновной и достижения целей наказания. Суд не считает возможным применять правила ст. ч.6 УК РФ, т.е. изменять категорию преступлений, совершенного ФИО7, на менее тяжкую. При этом принимаются во внимание фактические обстоятельства преступлений и степень их общественной опасности. Гражданский иск по делу заявлен потерпевшей Потерпевший №1 о возмещении вреда причиненного преступлением в размере 2289089 рублей 60 копеек с ФИО7 подлежит удовлетворению частично. Подсудимый ФИО7 признал иск в части погребения ФИО1 В соответствии со ст. 1064 ГК РФ вред, причиненный личности или имуществу гражданину, подлежит возмещению в полном объеме лицом, причинившим вред. Поскольку смерть ФИО1 наступила в результате виновных действий подсудимого ФИО7, именно он является лицом, ответственный за вред, причиненный в результате смерти ФИО1 Потерпевшая Потерпевший №1 является ФИО1 опекуном погибшего и признана потерпевшей по уголовному делу. Согласно ст. 1094 ГК РФ лица, ответственные за вред, вызванный смертью потерпевшего, обязаны возместить необходимые расходы на погребение лицу, понесшему эти расходы. При этом пособие на погребение, полученное гражданами, понесшими эти расходы, в счет возмещения вреда не засчитывается. Согласно ст. Федерального закона «О погребении и похоронном деле» погребение определено как обрядовые действия по захоронению тела (останков) человека после его смерти в соответствии с обычаями и традициями, не противоречащими санитарным и иным требованиям. Согласно сложившимся традициям, в число расходов на погребение, помимо средств, затраченных на приобретение гроба, венков, одежды, само захоронение, могут быть также включены ритуальные расходы, в частности на поминальный обед в день захоронения. Как следует из представленных потерпевшей Потерпевший №1 квитанций и чеков, ей понесены следующие расходы, связанные с захоронением тела ФИО1 - приобретение гроба, памятника, оградки, ритуальных принадлежностей на сумму 51414 рублей, приобретение одежды для умершего на сумму 6730 рублей, поминального обеда на сумму 87000 рублей; Таким образом, согласно представленным товарным чекам, общий размер материального ущерба составил 145144 рублей. Вместе с тем, законом предусмотрено возмещение лишь необходимых расходов на погребение, а потому расходы, связанные с приобретением вино-водочных изделий на сумму 23395 рублей 60 копеек удовлетворению не подлежат. Гражданский иск подлежит взысканию частично с подсудимого ФИО7 в размере 145144 рублей в пользу потерпевшей Потерпевший №1 в счет возмещения материального ущерба. Вина ФИО7 в причинении материального ущерба установлена. В части возмещения материального вреда с ФИО7 по оплате кредитных обязательств в размере 70550 рублей, а также 50000 рублей заработной платы суд полагает необходимым передать гражданский иск Потерпевший №1 на рассмотрение в порядке гражданского судопроизводства поскольку в судебном заседании подлинных документов, на которых могут быть основаны заявленные исковые требования о возмещении материального вреда по оплате кредитных обязательств, заработной платы причиненного преступлением, суду представлено не было. Гражданский иск о взыскании с подсудимого ФИО7 в счет возмещения компенсации морального вреда 2000000 рублей в пользу Потерпевший №1 подлежит удовлетворению частично в соответствии с требованиями ст. , 1099 , 1100 , 1101 ГК РФ , исходя из требований разумности и справедливости. При определении размера компенсации морального вреда, подлежащего взысканию с подсудимого ФИО7, суд учитывает, что потерпевшая потеряла сына, смерть его явилась трагичной, неожиданной и преждевременной, у которого остались жена и двое малолетних детей, при этом суд также учитывает имущественное положение ФИО7. Подсудимый ФИО7 исковые требования потерпевшей Потерпевший №1 по возмещению компенсации морального вреда не признал. Преступными действиями подсудимого ФИО7 потерпевшей Потерпевший №1 был причинен моральный вред, то есть душевные и нравственные страдания, связанные со смертью ее сына. У потерпевшей Потерпевший №1 после гибели сына произошло существенное ухудшение здоровья, обострение заболеваний, выражающиеся в нарушении сна, повышенной тревожности, головных болях и повышении артериального давления. Погибший являлся единственным помощником и опорой в ее жизни. С учетом размера причиненного морального вреда, суд оценивает причиненный моральный вред потерпевшей Потерпевший №1 в размере 1000000 рублей. Суд считает, что данная сумма является разумной и подлежит удовлетворению в этой части. Гражданский иск о взыскании с ФИО7 в пользу Потерпевший №1 в счет возмещения расходов за участие представителя в сумме 100 000 рублей подлежит удовлетворению на основании ст. 132 УПК РФ и подлежит взысканию с ФИО7. Гражданский иск о взыскании с подсудимого ФИО7 в счет возмещения компенсации морального вреда 500000 рублей в пользу Потерпевший №2 подлежит удовлетворению частично в соответствии с требованиями ст. , 1099 , 1100 , 1101 ГК РФ , исходя из требований разумности и справедливости. При определении размера компенсации морального вреда, подлежащего взысканию с подсудимого ФИО7, суд учитывает, что у потерпевшего остались следы на лице в виде шрамов, при этом суд также учитывает имущественное положение ФИО7 Подсудимый ФИО7 исковые требования потерпевшего Потерпевший №2 о возмещению компенсации морального вреда не признал. С учетом размера причиненного морального вреда, суд оценивает причиненный моральный вред потерпевшего Потерпевший №2 в размере 100000 рублей. Суд считает, что данная сумма является разумной и подлежит удовлетворению в этой части. Судьбу вещественных доказательств суд разрешает в соответствии со ст. 81 УПК РФ Суду представлено постановление о вознаграждении адвоката (на следствии). Так, на следствии вынесены постановления, из которых следует, что за защиту ФИО7 адвокату Шатуевой Т.Ф. подлежит выплате 6664 рублей, В соответствии со ст. 132 УПК РФ суд считает необходимым частично возложить обязанность по возмещению процессуальных издержек на ФИО7. Оснований для полного освобождения ФИО7 от возмещения процессуальных издержек суд не находит, поскольку ФИО7 трудоспособен. Других судебных издержек по делу не имеется Руководствуясь ст. , , 309 УПК РФ , п р и г о в о р и л : Признать ФИО7 виновным в совершении преступлений, предусмотренных ч.3 ст. - ч.1 ст. 105 УК РФ , ч.4 ст. 111 УК РФ и назначить ему наказание в По ч.3 ст. - ч.1 ст. 105 УК РФ в виде 5 лет лишения свободы По ч.4 ст. 111 УК РФ в виде 10 лет лишения свободы На основании ст. ч.3 УК РФ по совокупности преступлений путем частичного сложения назначенных наказаний окончательно назначить ФИО7 наказание в виде 11 лишения свободы с отбыванием наказания в исправительной колонии строгого режима. Меру пресечения в виде домашнего ареста в отношении ФИО7 изменить на заключение под стражу. Взять ФИО7 под стражу в зале суда. Срок наказания ФИО7 исчислять с ДД.ММ.ГГГГ. Зачесть ФИО7 в срок отбытия наказания время содержания под домашним арестом с ДД.ММ.ГГГГ по ДД.ММ.ГГГГ. Исковые требования Потерпевший №2 о взыскании с ФИО7 500000 рублей в счет компенсации морального вреда удовлетворить частично. Взыскать с ФИО7 в пользу Потерпевший №2 в счет компенсации морального вреда 100000 рублей. Исковые требования Потерпевший №1 о взыскании с ФИО7 2289089 рублей 60 копеек в счет возмещения вреда причиненного преступлением удовлетворить частично Взыскать с ФИО7 в пользу потерпевший №1 размере в счет возмещения материального ущерба 145144 рублей. Взыскать с ФИО7 в счет компенсации морального вреда в пользу Потерпевший №1 1000000 рублей. О взыскании с ФИО7 в пользу Потерпевший №1 в части возмещения материального ущерба в размере 23395 рублей 60 копеек отказать. Гражданский иск Потерпевший №1 в части возмещения материального вреда по оплате кредитных обязательств в размере 70550 рублей, а также 50000 рублей заработной платы передать на рассмотрение в порядке гражданского судопроизводства. Исковые требования Потерпевший №1 о взыскании с ФИО7 процессуальных издержек в размере 100000 рублей удовлетворить. Взыскать с ФИО7 в пользу Потерпевший №1 процессуальные издержки в размере 100000 рублей. Взыскать с ФИО7. в доход федерального бюджета процессуальные издержки в размере 2000 рублей. В остальной части освободить ФИО7 от возмещения процессуальных издержек. Вещественные доказательства по уголовному делу: &lt;данные изъяты&gt; – хранящиеся в камере хранения вещественных доказательств Баргузинского МСО СУ СК России по Республике Бурятия (&lt;адрес&gt;) после вступления приговора в законную силу уничтожить. Хранящиеся там же после вступления приговора в законную силу &lt;данные изъяты&gt; вернуть по принадлежности ФИО7, трико ФИО1 – уничтожить. Приговор может быть обжалован в апелляционном порядке в Верховный суд Республики Бурятия в течение 10 суток со дня провозглашения, а осуждённым в тот же срок со дня получения копии приговора. В случае подачи апелляционной жалобы осужденный вправе ходатайствовать о своем участии в рассмотрении уголовного дела судом апелляционной инстанции. Судья Л.И. Толстихина &lt;.&gt; Суд: Баргузинский районный суд (Республика Бурятия) (подробнее) Судьи дела: Толстихина Л.И. (судья) (подробнее) Последние документы по делу: Приговор от 26 ноября 2017 г. по делу № 1-55/2017 Постановление от 5 октября 2017 г. по делу № 1-55/2017 Приговор от 15 июня 2017 г. по делу № 1-55/2017 Постановление от 14 июня 2017 г. по делу № 1-55/2017 Приговор от 14 мая 2017 г. по делу № 1-55/2017 Показать все документы по этому делу Судебная практика по: Моральный вред и его компенсация, возмещение морального вреда Судебная практика по применению норм ст. 151, 1100 ГК РФ Ответственность за причинение вреда, залив квартиры Судебная практика по применению нормы ст. 1064 ГК РФ По делам об убийстве Судебная практика по применению нормы ст. 105 УК РФ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