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автомобильный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автомобильный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автомобильный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автомобильный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подвесной пешеходный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подвесной пешеходный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Мост подвесной пешеходный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Общественный колодец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Общественный колодец расположенный по адресу: &lt;адрес&gt;, кадастровый номер №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Общественный колодец «Гребешковский» расположенный по адресу: &lt;адрес&gt;, кадастровый номер № Решение может быть обжаловано в Ростовский областной суд через Шолоховский районный суд Ростовской области в апелляционном порядке в течение месяца. Судья С.А. Романов Суд: Шолоховский районный суд (Ростовская область) (подробнее) Иные лица: Управление Федеральной службы государственной регистрации кадастра и картографии (подробнее) Судьи дела: Романов Сергей Анатольевич (судья) (подробнее) Последние документы по делу: Решение от 23 октября 2017 г. по делу № 2-405/2017 Решение от 19 октября 2017 г. по делу № 2-405/2017 Решение от 11 октября 2017 г. по делу № 2-405/2017 Решение от 9 октября 2017 г. по делу № 2-405/2017 Решение от 18 сентября 2017 г. по делу № 2-405/2017 Решение от 30 июля 2017 г. по делу № 2-405/2017 Решение от 13 июля 2017 г. по делу № 2-405/2017 Решение от 12 июля 2017 г. по делу № 2-405/2017 Решение от 2 июля 2017 г. по делу № 2-405/2017 Решение от 2 июля 2017 г. по делу № 2-405/2017 Решение от 27 июня 2017 г. по делу № 2-405/2017 Решение от 13 июня 2017 г. по делу № 2-405/2017 Решение от 4 июня 2017 г. по делу № 2-405/2017 Решение от 21 мая 2017 г. по делу № 2-405/2017 Определение от 16 мая 2017 г. по делу № 2-405/2017 Решение от 15 мая 2017 г. по делу № 2-405/2017 Решение от 15 марта 2017 г. по делу № 2-405/2017 Определение от 13 марта 2017 г. по делу № 2-405/2017 Решение от 8 марта 2017 г. по делу № 2-405/2017 Решение от 5 марта 2017 г. по делу № 2-405/2017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