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 Муравленковским городским судом Ямало-Ненецкого автономного округа по ч. 1 ст. 228 УК РФ к 1 году лишения свободы, на основании ст. 73 УК РФ условно с испытательным сроком 2 года, осужден по ч. 1 ст. 228 УК РФ к 6 месяцам лишения свободы с отбыванием в колонии-поселении. Приговором разрешены вопросы об исчислении срока наказания, о мере пресечения и о вещественных доказательствах. Рассмотрев материалы уголовного дела, заслушав выступления защитника Васильевой А.И., прокурора Веселухиной О.В., суд У С Т А Н О В И Л: По приговору суда, постановленному в соответствии со ст. 316 УПК РФ в особом порядке судебного разбирательства, ФИО1 признан виновным и осужден за незаконное приобретение и хранение без цели сбыта наркотического средства, являющегося производным наркотического средства N-метилэфедрона, массой 0,381 грамма, в значительном размере. Преступление совершено 25 декабря 2016 года в г. Муравленко Ямало-Ненецкого автономного округа при обстоятельствах, изложенных в приговоре. В апелляционной жалобе защитник Кузовников А.С. просит приговор изменить, смягчить назначенное наказание либо назначить условное наказание. В обоснование своей позиции приводит объемные цитаты нормативных актов и отвлеченные суждения относительно назначения уголовного наказания. Указывает, что ФИО1 имеет постоянное место работы, намерен строить законопослушную жизнь, намерен выехать к престарелой матери, совершил преступление в результате стечения тяжелых жизненных обстоятельств, признал вину, по месту работы и по месту жительства характеризуется положительно, ранее не судим, раскаялся в содеянном, имеет заслуги в спорте, написал явку с повинной, активно способствовал дознанию. Обстоятельства, отягчающие его наказание, отсутствуют. Суд не в полной мере учел влияние наказания на условия жизни семьи осужденного. ФИО1 проживает с семьей бывшей супруги, имеет престарелую мать и сестру-инвалида, с которыми поддерживает связь. Решение об отказе в применении положений ст. 73 УК РФ не мотивировано со ссылкой на конкретные основания. В возражении на апелляционную жалобу государственный обвинитель Морковкин Д.Е. просит оставить приговор без изменения. Изучив материалы уголовного дела, обсудив доводы апелляционной жалобы, выслушав участников судебного разбирательства, суд приходит к следующему. Уголовное дело рассмотрено судом в особом порядке по правилам, предусмотренным главой 40 УПК РФ. Суд обоснованно признал ФИО1 виновным и правильно квалифицировал его действия. Основания для рассмотрения уголовного дела в особом порядке судом проверены, порядок заявления ходатайства, проведения судебного заседания и постановления приговора соблюдены. Наказание ФИО1 назначено с учетом их характера и степени общественной опасности совершенного преступления, данных о его личности, иных обстоятельств, предусмотренных законом, в пределах, установленных ч. 5 ст. 62 УК РФ . Наказание является соразмерным содеянному и справедливым, вид и размер наказания в приговоре должным образом мотивированы. Суду были известны и им учтены все смягчающие наказание обстоятельства, которые установлены по делу, а также отсутствие обстоятельств отягчающих наказание. Вывод о невозможности применения положений ч. 6 ст. , ст. , ст. 73 УК РФ судом в приговоре мотивирован. Вопреки доводам защитника, изложенные им обстоятельства - длительная разлука с родственниками и другие, в том числе возникшие в результате действий самого осужденного, объективно не являются тяжелыми жизненными обстоятельствами, которые были бы способны снизить степень общественной опасности совершенного преступления в сфере незаконного оборота наркотиков и безусловно влекли бы их учет в качестве смягчающих наказание. Иные обстоятельства, которые приводит защитник, по мнению суда апелляционной инстанции, не свидетельствуют о несправедливости назначенного наказания и не являются безусловным основанием для его смягчения. При этом, как следует из материалов уголовного дела и доводов жалобы, ФИО1 не имеет собственной семьи, условия жизни которой существенно изменялись бы в связи с его осуждением. Вопреки доводам защитника, вывод суда об отсутствии оснований для применения положений ст. 73 УК РФ мотивирован с разумной степенью достаточности. При этом, закон не предусматривает обязательного изложения в приговоре мотивировки вывода о невозможности условного осуждения (изложение мотивировки предусмотрено лишь для вывода о необходимости условного осуждения - п. 27 Постановления Пленума Верховного Суда РФ № 55 от 29.11.16г.). Вывод о назначении конкретного вида наказания - лишения свободы, в приговоре должным образом мотивирован. Нарушений уголовно-процессуального закона, влекущих отмену либо изменение приговора, не установлено. На основании изложенного, руководствуясь ст. 38913, п. 1 ч. 1 ст. 38920, ст.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