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мирового судьи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