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Челябинск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постановление по делу об административном правонарушении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