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ФИО1 отказывается от заявленных материально-правовых требований к ответчику ООО «Союз», составляющих предмет иска, в полном объеме. Ответчик ООО «Союз» выплачивает истцу ФИО1 денежные средства в размере &lt;данные изъяты&gt; рублей безналичным путем в день подписания настоящего мирового соглашения, путем зачисления на счет №, в отделении &lt;данные изъяты&gt; Пензенского филиала ПАО «Сбербанк России», получатель -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расходы прямо или косвенно связанные с рассмотрением судом настоящего гражданского дела не возмещаются и лежат исключительно на той стороне, которая их понесла. Стороны просят производство по делу прекратить, а также снять обеспечительные меры, наложенные определением Кузнецкого районного суда &lt;адрес&gt; ДД.ММ.ГГГГ. Суд, выслушав стороны, исследовав материалы дела, приходит к следующему. В соответствии со ст. 39 ГПК РФ стороны могут окончить дело мировым соглашением. Суд не утверждает мировое соглашение сторон, если это противоречит закону или нарушает права и законные интересы других лиц. Согласно ст. 173 ГПК РФ при утверждении мирового соглашения сторон суд выносит определение, которым одновременно прекращается производство по делу. В определении суда должны быть указаны условия утверждаемого судом мирового соглашения сторон. В соответствии со ст. 220 ГПК РФ суд прекращает производство по делу в случае, если стороны заключили мировое соглашение и оно утверждено судом. Из материалов гражданского дела и объяснений сторон усматривается, что стороны заключили мировое соглашение в соответствии со своим обоюдным волеизъявлением. Условия мирового соглашения изложены в отдельном документе, приобщенном к материалам дела, мировое соглашение подписано обеими сторонами. Условия мирового соглашения занесены в протокол судебного заседания. В представленной представителем ответчика ООО «Союз» ФИО2 доверенности от ДД.ММ.ГГГГ предусмотрено право для заключения мирового соглашения с истцом ФИО1 по настоящему гражданскому делу. Сторонам разъяснено, что в соответствии с ч. 3 ст. , абз. ст. , ст. 221 ГПК РФ при утверждении мирового соглашения одновременно прекращается производство по делу; повторное обращение в суд по спору между теми же сторонами, о том же предмете и по тем же основаниям не допускается; в соответствии с Федеральным законом «Об исполнительном производстве» на основании определения суда может быть выдан исполнительный лист для применения мер принудительного исполнения в случае уклонения от добровольного исполнения условий утвержденного судом мирового соглашения. Учитывая, что мировое соглашение, заключенное сторонами, не противоречит закону, совершено в интересах обеих сторон, выполнение предложенных условий мирового соглашения не нарушает интересов иных лиц, ходатайство в данной части подлежит удовлетворению. Руководствуясь ст. ст. , , абз. , , - 225 ГПК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ФИО1 отказывается от заявленных материально-правовых требований к ответчику ООО «Союз», составляющих предмет иска, в полном объеме. Ответчик ООО «Союз» выплачивает истцу ФИО1 денежные средства в размере &lt;данные изъяты&gt; рублей безналичным путем в день подписания настоящего мирового соглашения, путем зачисления на счет №, в отделении &lt;данные изъяты&gt; Пензенского филиала ПАО «Сбербанк России», получатель - ФИО1.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расходы прямо или косвенно связанные с рассмотрением судом настоящего гражданского дела не возмещаются и лежат исключительно на той стороне, которая их понесла. Производство по гражданскому делу по иску ФИО1 к ООО «Союз» о защите прав потребителей - прекратить в связи с утверждением мирового соглашения, заключенного сторонами, разъяснив истцу и ответчику, что повторное обращение в суд по спору между теми же сторонами, о том же предмете и по тем же основаниям не допускается. На определение может быть подана частная жалоба в течение 15 дней в Пензенский областной суд через Кузнецкий районный суд Пензенской области. Судья Суд: Кузнецкий районный суд (Пензенская область) (подробнее) Ответчики: ООО "Союз" (подробнее) Судьи дела: Себряева Н.А. (судья) (подробнее) Последние документы по делу: Решение от 18 октября 2017 г. по делу № 2-710/2017 Решение от 22 августа 2017 г. по делу № 2-710/2017 Определение от 24 мая 2017 г. по делу № 2-710/2017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