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Казань</w:t>
      </w:r>
    </w:p>
    <w:p>
      <w:pPr>
        <w:spacing w:after="200"/>
        <w:jc w:val="center"/>
      </w:pPr>
      <w:r>
        <w:rPr>
          <w:rFonts w:ascii="Times New Roman" w:hAnsi="Times New Roman" w:eastAsia="Times New Roman" w:cs="Times New Roman"/>
          <w:b w:val="0"/>
          <w:i w:val="0"/>
          <w:sz w:val="22"/>
        </w:rPr>
        <w:t>26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Административный надзор устанавливается судом при наличии оснований, предусмотренных частью 3 настоящей статьи, в отношении совершеннолетнего лица, освобождаемого или освобождённого из мест лишения свободы и имеющего непогашенную либо неснятую судимость, за совершение: 1) тяжкого или особо тяжкого преступления; 2) преступления при рецидиве преступлений; 3) умышленного преступления в отношении несовершеннолетнего. В отношении лица, указанного в части 2 статьи 3, освобождённого из мест лишения свободы до дня вступления в силу данного федерального закона и имеющего непогашенную либо неснятую судимость на день вступления в силу данного федерального закона, административный надзор устанавливается судом по заявлению органа внутренних дел (часть 3 статьи 13 данного документа).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отношении совершеннолетнего лица, освобождаемого или освобождённого из мест лишения свободы и имеющего непогашенную либо неснятую судимость за совершение преступления против половой неприкосновенности и половой свободы несовершеннолетнего, за исключением случая, предусмотренного частью 2.1 настоящей статьи, а также за совершение преступления при опасном или особо опасном рецидиве преступлений, административный надзор устанавливается независимо от наличия оснований, предусмотренных частью 3 настоящей статьи. 2.1. Административный надзор устанавливается судом в отношении лица, совершившего в возрасте старше восемнадцати лет преступление против половой неприкосновенности несовершеннолетнего, не достигшего четырнадцатилетнего возраста, и страдающего расстройством сексуального предпочтения (педофилией), не исключающим вменяемости, независимо от наличия оснований, предусмотренных частью 3 настоящей статьи. Порядок установления и прекращения административного надзора в отношении указанного лица осуществляется в соответствии с федеральным законом.</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отношении указанного в части 1 настоящей статьи лица административный надзор устанавливается, если:1) лицо в период отбывания наказания в местах лишения свободы признавалось злостным нарушителем установленного порядка отбывания наказания; 2) лицо, отбывшее уголовное наказание в виде лишения свободы и имеющее непогашенную либо неснятую судимость, совершает в течение одного года два и более административных правонарушения против порядка управления и (или) административных правонарушения, посягающих на общественный порядок и общественную безопасность и (или) на здоровье населения и общественную нравственность. Согласно части 1 статьи 5 Федерального закона от --.--.---- г. №64-ФЗ «Об административном надзоре за лицами, освобождёнными из мест лишения свободы» административный надзор устанавливается в отношении: 1) лиц, указанных в части 1 (пункты 1 и 2) статьи 3 настоящего Федерального закона, на срок от одного года до трёх лет, но не свыше срока, установленного законодательством Российской Федерации для погашения судимости; 2) лиц, указанных в части 1 (пункт 3) и части 2 статьи 3 настоящего Федерального закона, на срок, установленный законодательством Российской Федерации для погашения судимости, за вычетом срока, истекшего после отбытия наказания; 3) лиц, указанных в части 2.1 статьи 3 настоящего Федерального закона, на срок назначения принудительных мер медицинского характера, но не менее срока, установленного законодательством Российской Федерации для погашения судимости. Как установлено судом, административный ответчик освободившись из мест лишения свободы, после отбытия наказания на основании приговора Ново-Савиновского районного суда ... ... Республики Татарстан от --.--.---- г. по делу №-- за совершение преступлений, предусмотренных частью 3 статьи и частью 3 статьи Уголовного кодекса Российской Федерации, в течение одного года два раза привлекался к административной ответственности по частям 1, 2 статьи 20.1 Кодекса Российской Федерации об административных правонарушениях. --.--.---- г. по части 1 статьи 20.1 Кодекса Российской Федерации об административных правонарушениях, --.--.---- г. по части 2 статьи 20.1 Кодекса Российской Федерации об административных правонарушениях. Данное обстоятельство подтверждается административным ответчиком. Учитывая указанные требования Закона, сведения о личности административного ответчика, обстоятельства по делу, позицию прокурора, суд полагает возможным установить в отношении административного ответчика административный надзор сроком до --.--.---- г., но не свыше срока, установленного законодательством Российской Федерации для погашения судимости. В соответствии с частями 1, 2 статьи 4 Федерального закона от --.--.---- г. №64-ФЗ «Об административном надзоре за лицами, освобождёнными из мест лишения свободы», в отношении поднадзорного лица могут устанавливаться следующие административные ограничения: 1) запрещение пребывания в определённых местах; 2) запрещение посещения мест проведения массовых и иных мероприятий и участия в указанных мероприятиях; 3) запрещение пребывания вне жилого или иного помещения, являющегося местом жительства либо пребывания поднадзорного лица, в определённое время суток; 4) запрещение выезда за установленные судом пределы территории; 5) обязательная явка от одного до четырёх раз в месяц в орган внутренних дел по месту жительства или пребывания для регистрации. Установление судом административного ограничения в виде обязательной явки от одного до четырёх раз в месяц в орган внутренних дел по месту жительства или пребывания для регистрации является обязательным. Таким образом, административный иск подлежит удовлетворению. На основании изложенного, руководствуясь статьями , Кодекса административного судопроизводства Российской Федерации, суд решил: административный иск отдела полиции №-- «Гагаринский» УМВД России по городу Казани к ФИО2 об установлении административного надзора – удовлетворить. Установить административный надзор в отношении ФИО2, сроком до --.--.---- г., но не свыше срока, установленного законодательством Российской Федерации для погашения судимости, и установить следующие ограничения: - запретить пребывание в увеселительных заведениях – кафе, бары, рестораны, с целью распития спиртных напитков; - запретить пребывание вне жилого помещения, являющегося местом жительства, либо пребывания, в период времени с 22 часов до 06 часов, за исключением выполнения им в ночное время оплачиваемой работы по трудовому договору; - запретить выезд за пределы Республики Татарстан, без письменного разрешения органа внутренних дел; - обязать являться 1 раз в месяц, в орган внутренних дел по месту жительства для регистрации, в день определённый сотрудником ОВД; - запретить посещение мест проведения массовых и иных мероприятий и участия в указанных мероприятиях. Решение может быть обжаловано в Верховный Суд Республики Татарстан через Ново-Савиновский районный суд города Казани Республики Татарстан в течение десяти дней со дня его вынесения. Судья Р.В. Королёв Суд: Ново-Савиновский районный суд г. Казани (Республика Татарстан ) (подробнее) Истцы: Отдел полиции №7 "Гагаринский" (подробнее) Иные лица: Прокуратура Ново-Савиновского района города Казани (подробнее) Судьи дела: Королев Р.В. (судья) (подробнее) Судебная практика по: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