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отношении: ФИО1 и ФИО2, обвиняемых в совершении преступления, предусмотренного ч. 3 ст. , п. «а» ч. 2 ст. 158 УК РФ , в связи с примирением с потерпевшим по основаниям, предусмотренным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ФИО1 и ФИО2 - подписку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два алюминиевых таза и алюминиевую флягу, выданные владельцу ФИО4, оставить по принадлежности. Вещественные доказательства: гипсовый слепок с отпечатком следа подошвы обуви, хранящийся при уголовном деле – уничтожить; пару кирзовых сапог, принадлежащих ФИО1, хранящихся при уголовном деле – выдать по принадлежности ФИО1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ФИО1 и ФИО2, направить потерпевшему ФИО4 и Тейковскому межрайонному прокурору.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апелляционном порядке в Ивановский областной суд через Тейковский районный суд в течение 10 суток со дня его вынесения. Председательствующий: Варенцов С.А. Суд: Тейковский районный суд (Ивановская область) (подробнее) Судьи дела: Варенцов Сергей Алексеевич (судья) (подробнее) Последние документы по делу: Приговор от 18 октября 2017 г. по делу № 1-52/2017 Приговор от 17 августа 2017 г. по делу № 1-52/2017 Постановление от 30 мая 2017 г. по делу № 1-52/2017 Постановление от 25 мая 2017 г. по делу № 1-52/2017 Приговор от 21 мая 2017 г. по делу № 1-52/2017 Приговор от 17 мая 2017 г. по делу № 1-52/2017 Постановление от 16 мая 2017 г. по делу № 1-52/2017 Приговор от 13 апреля 2017 г. по делу № 1-52/2017 Приговор от 4 апреля 2017 г. по делу № 1-52/2017 Постановление от 26 марта 2017 г. по делу № 1-52/2017 Приговор от 9 марта 2017 г. по делу № 1-52/2017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