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06 часов до 22 часов 26 мая 2016 года у ФИО3 из корыстных побуждений, возник умысел, направленный на тайное хищение имущества, находящегося в &lt;адрес&gt;. Реализуя задуманное и действуя из корыстных побуждений, ФИО3, в указанный временной промежуток, находясь в состоянии опьянения, вызванном употреблением алкоголя, через незапертую входную дверь, зашел в квартиру по указанному адресу, тем самым незаконно проникнув в жилище. Находясь в &lt;адрес&gt;, ФИО3, убедившись, что за его преступными действиями никто не наблюдает, действуя тайно от окружающих, похитил оттуда имущество, принадлежащее Потерпевший №2: мобильный телефон «Nokia Lumia 730», стоимостью 2000 рублей, с находящимися в нем сим-картами, материальной ценности не представляющими, а также не представляющий материальной ценности кошелек с находящимися в нем денежными средствами в размере 6000 рублей. С похищенным имуществом ФИО3 с места совершения преступления скрылся, распорядившись им по своему усмотрению и причинив Потерпевший №2 значительный материальный ущерб в размере 8 000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в период с 06 часов до 22 часов 26 мая 2016 года, находясь во дворе между домами &lt;адрес&gt; и распивая спиртные напитки совместно с Потерпевший №3, решил похитить имущество, принадлежащее последнему. После чего ФИО3, находясь в состоянии опьянения, вызванном употреблением алкоголя, действуя в указанное время тайно от окружающих, воспользовавшись тем, что Потерпевший №3 находится в состоянии алкогольного опьянения и за его преступными действиями не наблюдает, из карманов одежды, надетой на Потерпевший №3, похитил принадлежащий последнему мобильный телефон «Dexp», стоимостью 6000 рублей, находящийся в чехле черного цвета и снабженный сим-картой, материальной ценности не представляющими, а также принадлежащие последнему денежные средства в сумме 300 рублей. С похищенным имуществом ФИО3 с места совершения преступления скрылся, распорядившись им по своему усмотрению и причинив Потерпевший №3 значительный материальный ущерб в размере 6 300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 в период с 20 часов до 23 часов 26 мая 2016 года, находясь в помещении бара «Самсон», расположенного по адресу: &lt;...&gt;, решил похитить имущество, принадлежащее ФИО1. После чего ФИО3, находясь в состоянии опьянения, вызванном употреблением алкоголя, у бара «Самсон», расположенного по указанному адресу, действуя в указанное время тайно от окружающих, воспользовавшись тем, что ФИО1 находится в состоянии алкогольного опьянения и за его преступными действиями не наблюдает, из карманов одежды, надетой на ФИО1, похитил принадлежащее последнему имущество: портмоне коричневого цвета, стоимостью 2000 рублей, внутри которого находились: денежные средства в размере 4000 рублей и документы на имя ФИО1. С похищенным имуществом ФИО3 с места совершения преступления скрылся, распорядившись им по своему усмотрению и причинив ФИО1 значительный материальный ущерб в размере 6 000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ФИО3, в период с 20 часов до 23 часов 26 мая 2016 года, находясь совместно с неустановленным лицом, уголовное дело в отношении которого выделено в отдельное производство в связи с его розыском (далее – иное лицо), в состоянии опьянения, вызванном употреблением алкоголя, в помещении бара «Самсон», расположенного по адресу: &lt;...&gt;, вступили между собой в преступный сговор с целью нападения на ФИО1 в целях хищения принадлежащего последнему имущества. С целью реализации совместного преступного умысла, иное лицо, в указанной временной промежуток, находясь в помещении бара «Самсон», во исполнение своей преступной роли, подошел к ФИО1 и под надуманным предлогом отвёл его в безлюдное малоосвещенное место, расположенное около палатки «Ремонт обуви», у дома №21 по ул.Азаровской г.Калуги. Там ФИО3, действуя совместно и согласованно с иным лицом, из корыстных побуждений, напали на ФИО1 и с целью подавления его воли к сопротивлению нанесли ему удары руками и ногами по лицу и другим частям тела, причинив ему тем самым физическую боль и повреждение в виде перелома костей носа, причинившее легкий вред здоровью, а также повреждения в виде &lt;данные изъяты&gt;, которые вреда здоровью не причинили. Подавив, таким образом, волю ФИО1 к сопротивлению, ФИО3 и иное лицо, из карманов одежды потерпевшего, похитили следующее имущество, принадлежащее ФИО1: мобильный телефон «SAMSUNG GALAXY S 5 DUOS», стоимостью 18 000 рублей, с чехлом стоимостью 1000 рублей, защитнымстеклом для экрана, стоимостью 1000 рублей, с находящимися в нем сим-картами,материальной ценности не представляющими; мобильный телефон «EXPLAYELEMENT», стоимостью 2000 рублей, с находящимися в нем сим-картами, материальной ценности не представляющими, а также сорвали с шеи ФИО1 золотую цепочку 585 пробы, стоимостью 6 300 рублей, с золотым кулоном 585 пробы в виде изогнутого листа, стоимостью 2 800 рублей, золотым кулоном 585 пробы в виде солнца, стоимостью 6000 рублей; с запястья правой руки ФИО1 - золотой браслет 585 пробы, стоимостью 28 000 рублей; с запястья левой руки ФИО1 – часы «Командирские», стоимостью 2000 рублей. С похищенным имуществом ФИО3 и иное лицо с места совершения преступления скрылись, распорядившись им по своему усмотрению и причинив ФИО1 материальный ущерб в размере 67100 рублей. Подсудимый ФИО3 заявил о согласии с предъявленным ему обвинением и ходатайствовал о постановлении приговора без проведения судебного разбирательства, пояснив, что он понимает существо обвинения, соглашается с обвинением в полном объеме, в том числе с фактическими обстоятельствами содеянного, формой вины, юридической оценкой содеянного, а также характером вреда, причиненного деяниями, осознает характер и последствия заявленного им ходатайства и постановления приговора без проведения судебного разбирательства, ходатайство им заявлено добровольно и после проведения консультации с защитником. Государственный обвинитель, потерпевшие и защитник подсудимого не возражали против удовлетворения ходатайства ФИО3 о постановлении приговора без проведения судебного разбирательства. Преступления, в совершении которых обвиняется ФИО3: предусмотренное п.«а» ч.3 ст. , ч.2 ст. 162 УК РФ - является тяжкими преступлениями; предусмотренные п.п.«в,г» ч.2 ст. 158 УК РФ - преступлениями средней тяжести, максимальное наказание за совершение каждого из которых не превышает 10 лет лишения свободы. При таких обстоятельствах, в соответствии со ст.ст. - 316 УПК РФ , суд считает возможным постановить приговор без проведения судебного разбирательства, и приходит к выводу о виновности ФИО3 в совершении: - кражи, то есть тайного хищения чужого имущества, с незаконным проникновением в жилище, с причинением значительного ущерба гражданину, т.е. преступления, предусмотренного п.«а» ч.3 ст. 158 УК РФ ; - двух краж, то есть тайных хищений чужого имущества, с причинением значительного ущерба гражданам, из одежды, находившейся при потерпевших, т.е. двух преступлений, предусмотренных п.п.«в, г» ч.2 ст. 158 УК РФ каждое; - разбоя, то есть нападения в целях хищения чужого имущества, совершенного с применением насилия, опасного для жизни или здоровья, группой лиц по предварительному сговору, т.е. преступления, предусмотренного ч.2 ст. 162 УК РФ . При назначении наказания ФИО3 суд учитывает характер и степень общественной опасности ранее совершенных им преступлений и обстоятельства, в силу которых исправительное воздействие предыдущего наказания оказалось для ФИО3 недостаточным, а также характер и степень общественной опасности вновь совершенных им преступлений, личность виновного, влияние назначенного наказания на исправление осуждённого и на условия его жизни. Подсудимый ФИО3 совершил два преступления средней тяжести и два тяжких преступления, судим (т.2 л.д. 235-236, 237-238, т.3 л.д.58, 59-86, 89-90), к административной ответственности не привлекался (т.2 л.д.240-242, 246, 248, 250-251, т.3 л.д.2), пользовался психиатрической помощью (т.3 л.д.4, 7, 9, 55), на учете у врача нарколога не состоит (т.3 л.д.5, 11), комиссией врачей у него установлено &lt;данные изъяты&gt; (т.2 л.д.123-126), по месту жительства характеризуется отрицательно (т.3 л.д. 47), по месту содержания под стражей и по месту отбывания наказания в виде лишения свободы – удовлетворительно (т.3 л.д.49, 53-54). Обстоятельствами, смягчающими наказание ФИО3, в соответствии со ст. 61 УК РФ , за каждое совершённое преступление являются: признание вины в совершенных преступлениях, явки с повинной (т.1 л.д.215, 250, т.2 л.д. 46), наличие заболевания. Обстоятельством, отягчающим наказание ФИО3, в соответствии с положениями ст. 63 УК РФ , за совершенные преступления, предусмотренные п.«а» ч.3 ст. 158 УК РФ и ч.2 ст. 162 УК РФ , суд признаёт рецидив преступлений, т.к. подсудимый совершил тяжкие преступления, ранее он был осужден за тяжкие преступления к реальному лишению свободы, что образует опасный рецидив преступлений. Обстоятельством, отягчающим наказание ФИО3, в соответствии с положениями ст. 63 УК РФ , за каждое совершенное преступление, предусмотренное п.п.«в,г» ч.2 ст. 158 УК РФ , суд признаёт рецидив преступлений, т.к. подсудимый совершил умышленные преступления, имея судимость за совершение умышленных преступлений. Также, судом установлено, что все инкриминированные преступления ФИО3 совершены в состоянии опьянения, вызванном употреблением алкоголя. При разрешении вопроса о признании указанного состояния ФИО3 в момент совершения каждого преступления отягчающим обстоятельством суд, в соответствии с положениями ст. 63 УК РФ , принимает во внимание характер преступлений, обстоятельства их совершения, учитывает, что состояния опьянения повлияло на поведение ФИО3 и способствовало совершению им каждого преступления, а также учитывает данные о личности подсудимого. В связи с этим суд признаёт по каждому эпизоду обстоятельством, отягчающим наказание ФИО3, совершение преступления в состоянии опьянения, вызванном употреблением алкоголя. При назначении наказания ФИО3 за каждое совершённое преступление, суд применяет положения ст. ч.5, ст. ч.1 и ч.2 УК РФ, не находит оснований для применения ст. , ст. ч.3 УК РФ, и назначает подсудимому за каждое совершённое преступление наказание в виде лишения свободы. В то же время, суд считает возможным не назначать подсудимому дополнительные виды наказаний, предусмотренные санкциями инкриминированных ему статей УК РФ. Окончательное наказание ФИО3 суд назначает по совокупности преступлений, в соответствии с ч.3 ст. 69 УК РФ , путем частичного сложения наказаний. При назначении вида исправительного учреждения суд руководствуется положениями п.«в» ч.1 ст. 58 УК РФ , в связи с чем назначает ФИО3 отбывание наказания в исправительной колонии строгого режима. Меру пресечения, избранную подсудимому ФИО3 в виде заключения под стражу, суд считает необходимым до вступления приговора в законную силу оставить без изменения, поскольку он осуждается к лишению свободы. Начало срока отбытия наказания следует исчислять с 01 июня 2017 года, то есть со дня постановления приговора, при этом зачёту в срок отбытия наказания подлежит период нахождения подсудимого под стражей с 21 июня 2016 года по 31 мая 2017 года включительно. Гражданский иск потерпевшего ФИО1 о взыскании в его пользу с ответчика ФИО3 73 100 рублей в счет возмещения материального вреда, причиненного в результате преступлений, предусмотренных п.п.«в,г» ч.2 ст. , ч.2 ст. 162 УК РФ , в соответствии со ст. 1064 ГК РФ , подлежит полному удовлетворению, т.к. заявленные в нем требования являются обоснованными и разумными, подтверждены материалами дела, а, кроме того, полностью признаны ответчиком и подлежит взысканию с него в пользу истца. В соответствии со ст.ст. , 1099 - 1101 ГК РФ , заявленный потерпевшим ФИО1 гражданский иск в сумме 50000 рублей о компенсации морального вреда, принимая во внимание характер причиненных потерпевшему физических и нравственных страданий, связанных с применением к нему насилия, опасного для жизни и здоровья, исходя из требования разумности, справедливости и соразмерности, суд признаёт полностью обоснованным и подлежащим удовлетворению. При решении вопроса о вещественных доказательствах, суд руководствуется требованиями ст. 81 УПК РФ . На основании изложенного и руководствуясь ст. ст. - , 316 УПК РФ , суд, П Р И Г О В О Р И Л: Признать ФИО3 виновным в совершении преступлений, предусмотренных п.«а» ч.3 ст.158, п.п.«в,г» ч.2 ст.158, п.п.«в,г» ч.2 ст. , ч.2 ст. 162 УК РФ назначить ему наказание: · по ст. ч.3 п.«а» УК РФ (1 эпизод) - в виде трех лет лишения свободы; · по ст.158 ч.2 п.п.«в,г» УК РФ (2 эпизод) - в виде двух лет лишения свободы; · по ст.158 ч.2 п.п. «в,г» УК РФ (3 эпизод) - в виде двух лет лишения свободы; · по ст. ч.2 УК РФ (4 эпизод) - в виде четырех лет лишения свободы; По совокупности преступлений, на основании ч.3 ст. 69 УК РФ , путем частичного сложения назначенных наказаний, назначить ФИО3 наказание в виде лишения свободы сроком на 6 лет, с отбыванием наказания в исправительной колонии строгого режима. Срок наказания исчислять с 01 июня 2017 года. Зачесть ФИО3 в срок отбытого наказания время его задержания и содержания под стражей с 21.06.2016 года по 31.05.2017 года. Меру пресечения ФИО3 до вступления приговора в законную силу оставить без изменения в виде заключения под стражу. До вступления приговора в законную силу содержать ФИО3 в ФКУ СИЗО-1 УФСИН России по Калужской области. Гражданский иск потерпевшего ФИО1 о взыскании в его пользу с ответчика ФИО3 73 100 рублей в счет возмещения материального вреда, а также о взыскании в его пользу с ответчика ФИО3 компенсации морального вреда на сумму 50000 рублей, удовлетворить в полном объёме, взыскать денежные средства в общей сумме 123100 (сто двадцать три тысячи сто) рублей с ответчика ФИО3 в пользу ФИО1. Вещественные доказательства по делу, по вступлении приговора в законную силу: - фотографии коробок из-под мобильных телефонов, диск с детализацией телефонных соединений, ответы на запросы из компаний-операторов мобильной связи – хранить при материалах уголовного дела, - водительское удостоверение на имя ФИО1, серии №, выданное 10.08.2011 года, договор купли-продажи № от 18.02.2015 года, кассовый чек от 18.02.2015 года – возвратить по принадлежности потерпевшему ФИО1, - кожаную жилетку – оставить по принадлежности у потерпевшего ФИО1 Приговор может быть обжалован в Калужский областной суд с соблюдением требований ст. 317 Уголовно-процессуального кодекса Российской Федерации в течение 10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судья М.А. Львов Копия верна. Судья: Справка: Апелляционным определением Калужского областного суда от 08 августа 2017 года приговор Калужского районного суда Калужской области от 01 июня 2017 года в отношении ФИО3 оставить без изменения. Суд: Калужский районный суд (Калужская область) (подробнее) Судьи дела: Львов М.А.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