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Заемщик фотографирует 1-ю страницу паспорта, в которой содержится фамилия, имя отчество, серия и номер паспорта, дата выдачи паспорта, и свое лицо – данная фотография необходима для подтверждения личности Заемщика;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Фотография 1-й страницы паспорта отдельно от лица заемщика и страница с указанием места регистрации (прописки) заемщика. После выполнения вышеуказанных действий, по реквизитам указанными Ответчиком при регистрации на сайте https://ekapusta?com, был выполнен денежный перевод от ДД.ММ.ГГГГ на банковскую карту (Промсвязьбанк) №******0103 в размере 28000 рублей. До настоящего времени, ответчик не исполнил принятые на себя обязательства по возврату суммы займа и оплаты процентов за пользование займом. Расчет исковых требований: Сумма основного долга - 28000 рублей. Сумма процентов за пользование займом - 42000 рублей. Частичное погашение процентов за пользование займом - 13821 рубль 20 копеек. Итого - 56178 рублей 80 копеек. Комиссии и штрафы по данному договору не начисляются ответчику. Таким образом, размер задолженности ответчика перед истцом с учетом произведённых оплат процентов за пользование займом, составляет 56178 рублей 80 копеек. ДД.ММ.ГГГГ мировым судьей судебного участка № Дзержинского судебного района &lt;адрес&gt; был вынесен судебный приказ о взыскании задолженности по договору займа с ФИО2 Определением и.о. мирового судьи судебного участка № Дзержинского судебного района &lt;адрес&gt; – мирового судьи судебного участка № Дзержинского судебного района &lt;адрес&gt; от ДД.ММ.ГГГГ судебный приказ от ДД.ММ.ГГГГ отменен. До настоящего момента задолженность по предоставленному кредиту должником не возвращена. В связи с чем, просит взыскать с ФИО2 в свою пользу сумму задолженности по договору займа № за период c ДД.ММ.ГГГГ по ДД.ММ.ГГГГ денежные средства в размере 56178 рублей 80 копеек, а также расходы по оплате государственной пошлины в размере 4000 рублей. Представитель истца ООО МКК «Русинтерфинанс» в судебное заседание не явился, о дне слушания дела извещен надлежащим образом, о причинах не явки суд не уведомил, просил рассмотреть дело в свое отсутствие. Ответчик ФИО2 в судебное заседание не явился, извещен надлежащим образом, о причине неявки суд не уведомил, направил заявление об отказе в исковых требованиях в связи с пропуском срока исковой давности. В соответствии с разъяснениями, содержащимися в пунктах 63-68 Постановления Пленума Верховного Суда Российской Федерации от ДД.ММ.ГГГГ № «О применении судами некоторых положений раздела 1 части первой Гражданского кодекса Российской Федерации», по смыслу пункта 1 статьи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При этом необходимо учитывать, что гражданин, индивидуальный предприниматель или юридическое лицо несут риск последствий не 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(пункт 1 статьи 165.1 ГК РФ ).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 Риск неполучения поступившей корреспонденции несет адресат. Из приведенных положений следует, что обязанность доказать факт доставления сообщения в отделение связи по месту жительства адресата лежит на отправителе, а уважительность причин неполучения корреспонденции, соответственно, на адресате. О наличии каких-либо обстоятельств, исключающих по уважительным причинам получение корреспонденции в период ее направления судом, ответчиком не представлено. Таким образом, суд надлежащим образом исполнил свою обязанность по своевременному направлению ответчику извещения о дне слушания дела, разместил всю информацию о движении дела в ГАС Правосудие, соответственно на сайт Дзержинского районного суда &lt;адрес&gt;, то есть предпринял исчерпывающие меры к соблюдению процессуальных прав ответчика. Исследовав письменные материалы дела, суд находит иск не подлежащим удовлетворению по следующим основаниям. В соответствии со статьей Гражданского кодекса Российской Федерации - по договору займа одна сторона (займодавец) передает в собственность другой стороне (заёмщику) деньги или другие вещи, определенные родовыми признаками, а заёмщик обязуется возвратить займодавцу такую же сумму денег (сумму займа) или равное количество других полученных им вещей того же рода и качества. Статья Гражданского кодекса Российской Федерации предусматривает, что договор займа между гражданами должен быть заключен в письменной форме, если его сумма превышает не менее чем в десять раз установленный законом минимальный размер оплаты труда, а в случае, когда займодавцем является юридическое лицо, - независимо от суммы. Согласно статье Гражданского кодекса Российской Федерации -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 В соответствии со статьей Гражданского кодекса Российской Федерации - заёмщик обязан возвратить займодавцу полученную сумму займа в срок и в порядке, которые предусмотрены договором займа. В силу статьи Гражданского кодекса Российской Федерации -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Согласно части 2 статьи 450 ГК РФ -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силу положений статей , и - Гражданского процессуального кодекса Российской Федерации, суд принимает решение по заявленным истцом требованиям, на основании тех обстоятельств, имеющих значение для рассмотрения дела, наличие которых, доказано соответствующей стороной по делу. По настоящему делу судом установлено. ДД.ММ.ГГГГ между ФИО2 ДД.ММ.ГГГГ года рождения и ООО МКК «Русинтерфинанс» был заключен договор займа №. Согласно ст. 5 ФЗ № 63-ФЗ «Об электронной цифровой подписи» видами электронной цифровой подписи простая электронная подпись и усиленная электронная подпись. Простой электронной подписью является электронная подпись, которая посредством использования кодов, паролей и иных средств подтверждает факт формирования электронной подписи определенным лицом. Согласно ст. 6 ФЗ № 63-ФЗ «Об электронной цифровой подписи» информация, в электронной форме, подписанная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нормативно-правовыми актами или соглашениями между участниками электронного взаимодействия. Согласно вышеуказанному, при оформлении договора, ответчик заполняет свои анкетные данные, указывает свой номер телефона &lt;***&gt; на сайте https://ekapusta?com. Далее, при помощи вышеуказанного телефонного номера подтверждает свою личность, подписывает простой электронной подписью присоединение к оферте и договор займа №, подтвердив свое согласие с условиями вышеуказанного договора займа (набор символов направляется ответчику на указанный номер телефона, ответчик пересылает данный набор символов на номер, указанный в СМС сообщении). Данная простая электронная подпись (набор символов) генерируется индивидуально, каждый раз новый набор символов и не повторяется в силу требования безопасности. После однократного использования уничтожается, в связи с тем, чтобы данным паролем невозможно было воспользоваться повторно. Для проведения проверки ООО МКК «Русинтерфинанс» требует Заемщика предоставление фотографий, в которых содержатся следующие изображения: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Заемщик фотографирует 1-ю страницу паспорта, в которой содержится фамилия, имя отчество, серия и номер паспорта, дата выдачи паспорта, и свое лицо – данная фотография необходима для подтверждения личности Заемщика;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Фотография 1-й страницы паспорта отдельно от лица заемщика и страница с указанием места регистрации (прописки) заемщика. После выполнения вышеуказанных действий, по реквизитам указанными Ответчиком при регистрации на сайте https://ekapusta?com, был выполнен денежный перевод от ДД.ММ.ГГГГ на банковскую карту (Промсвязьбанк) №******0103 в размере 28000 рублей. До настоящего времени, ответчик не исполнил принятые на себя обязательства по возврату суммы займа и оплаты процентов за пользование займом. Расчет исковых требований: Сумма основного долга - 28000 рублей. Сумма процентов за пользование займом - 42000 рублей. Частичное погашение процентов за пользование займом - 13821 рубль 20 копеек. Итого - 56178 рублей 80 копеек. Комиссии и штрафы по данному договору не начисляются ответчику. Таким образом, размер задолженности ответчика перед истцом с учетом произведённых оплат процентов за пользование займом, составляет 56178 рублей 80 копеек. ДД.ММ.ГГГГ мировым судьей судебного участка № Дзержинского судебного района &lt;адрес&gt; был вынесен судебный приказ о взыскании задолженности по договору займа с ФИО2 Определением и.о. мирового судьи судебного участка № Дзержинского судебного района &lt;адрес&gt; – мирового судьи судебного участка № Дзержинского судебного района &lt;адрес&gt; от ДД.ММ.ГГГГ судебный приказ от ДД.ММ.ГГГГ отменен. До настоящего момента задолженность по предоставленному кредиту должником не возвращена. В соответствии с пунктом 1 статьи Гражданского кодекса Российской Федерации -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В соответствии со статьей Гражданского кодекса Российской Федерации - по обязательствам с определенным сроком исполнения течения срока исковой давности начинается по окончании срока исполнения. В силу статьи Гражданского кодекса Российской Федерации - перемена лиц в обязательстве не влечет изменения срока исковой давности и порядка его исчисления. По исчислении сроков исковой давности по требованиям о взыскании просроченной задолженности по кредитному обязательству, предусматривающему исполнение в виде периодических платежей, применяется общий срок исковой давности, который подлежит исчислению отдельно по каждому платежу со дня, когда кредитор узнал или должен был узнать о нарушении своего права. В соответствии с пунктом 1 статьи Гражданского кодекса Российской Федерации, общий срок исковой давности составляет три года со дня, определяемого в соответствии со статьей 200 настоящего Кодекса. Пунктом 2 статьи Гражданского кодекса Российской Федерации предусмотрено, что истечение срока исковой давности, о применении которой заявлено стороной в споре, является основанием к вынесению судом решения об отказе в иске. ДД.ММ.ГГГГ между ФИО2 ДД.ММ.ГГГГ года рождения и ООО МКК «Русинтерфинанс» был заключен договор займа №. В силу п.1 ст. 810 ГК РФ заемщик обязан возвратить займодавцу полученную сумму займа в срок и в порядке, которые предусмотрены договором займа. 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заимодавцем требования об этом, если иное не предусмотрено договором. В соответствии с условиями срок погашения задолженности, включая возврат клиентом банку кредита, определяется моментом востребования задолженности банком — выставлением клиенту заключительного счета-выписки. Согласно искового заявления и материалам дела, приложенным к исковому заявлению ответчиком платежи в счет погашения задолженности с момента заключения договора займа не осуществились. Срок предоставления займа составляет 11 дней, с ДД.ММ.ГГГГ до ДД.ММ.ГГГГ Таким образом, срок исковой давности согласно сроку, предусмотренном договором, когда денежные средства должны были быть возвращены ответчиком, истек ДД.ММ.ГГГГ. Заявление на вынесении судебного приказа истцом было направлено в мае 2025 года, исковое заявление истцом было подано в суд ДД.ММ.ГГГГ, что свидетельствует о пропуске срока исковой давности, и является основанием для отказа в удовлетворении заявленных исковых требований. При этом, доказательств, свидетельствующих об уважительности пропуска срока исковой давности, истцом суду не представлено, судом не установлено. В соответствии с разъяснениями, изложенными в пункте 26 Постановления Пленума Верховного Суда РФ и Пленума Высшего Арбитражного Суда РФ "О некоторых вопросах, связанных с применением норм Гражданского кодекса РФ об исковой давности", если в ходе разбирательства будет установлено, что сторона по делу пропустила срок исковой давности и уважительных причин (если истцом является физическое лицо) для восстановления этого срока не имеется, то при наличии заявления надлежащего лица об истечении срока исковой давности суд вправе отказать в удовлетворении требования именно по этим основаниям, поскольку в соответствии с абзацем 2 пункта 2 статьи 199 ГК РФ истечение срока исковой давности является самостоятельным основанием для отказа в иске. При таких обстоятельствах, на основании заявления ответчика суд, руководствуясь ч. 4 ст. 198 ГПК РФ , считает необходимым отказать в удовлетворении исковых требований истцу. С учетом отказа в иске по причине пропуска истцом срока исковой давности, у суда также не имеется оснований для взыскания с ответчика расходов по оплате государственной пошлины. На основании вышеизложенного, руководствуясь статьями - Гражданского процессуального кодекса Российской Федерации, суд Р Е Ш И Л: В удовлетворении исковых требований ООО МКК «Русинтерфинанс» к ФИО2 о взыскании суммы задолженности по договору займа № за период c ДД.ММ.ГГГГ по ДД.ММ.ГГГГ размере 56178 рублей 80 копеек и расходов по уплате государственной пошлине в размере 4000 рублей – отказать. Решение может быть обжаловано в апелляционном порядке в судебную коллегию по гражданским делам Волгоградского областного суда путём подачи апелляционной жалобы через Дзержинский районный суд &lt;адрес&gt; в течение месяца со дня изготовления решения в окончательной форме. В окончательной форме решение суда изготовлено ДД.ММ.ГГГГ. Судья Киктева О.А. Суд: Дзержинский районный суд г. Волгограда (Волгоградская область) (подробнее) Истцы: ООО МКК "Русинтерфинанс" (подробнее) Судьи дела: Киктева Оксана Александровна (судья) (подробнее) Судебная практика по: Долг по расписке, по договору займа Судебная практика по применению нормы ст. 808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