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отказывается от исковых требований к ответчику в размере 32 538 рублей 37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закону». В соответствии со ст. Гражданского процессуального кодекса РФ, стороны могут окончить дело мировым соглашением. Суд не утверждает мировое соглашение, если это противоречит закону или нарушает права и законные интересы других лиц. Согласно ст. Гражданского процессуального кодекса РФ, суд прекращает производство по делу в случае, если стороны заключили мировое соглашение и оно утверждено судом. Суд считает, что условия данного мирового соглашения, подписанные всеми сторонами, не противоречат закону, не нарушают прав и интересов сторон и других лиц, в связи с чем мировое соглашение подлежит утверждению судом. В связи с утверждением судом мирового соглашения производство по гражданскому делу по иску ФИО1 к ООО «Управляющая компания «Северный дом» о взыскании денежных средств, - подлежит прекращению. Руководствуясь ст. ст. , , - 225 ГПК РФ , суд определил: Утвердить мировое соглашение по гражданскому делу по иску ФИО1 к ООО «Управляющая компания «Северный дом» о взыскании денежных средств, следующего содержания: «Настоящее Мировое соглашение заключается сторонами в соответствии со ст.ст. , 173 ГПК РФ , в целях устранения по взаимному согласию сторон возникшего спора, ставшего причиной предъявления истцом искового заявления. 1.По настоящему мировому соглашению ответчик обязуется: добровольно в течение 7 рабочих дней с момента подписания настоящего соглашения оплатить имущественный ущерб в сумме 165 891 рубль 20 копеек, расходы по оплате государственной пошлины в размере 5 168 рублей 59 копеек, услуги представителя в размере 30 000 рублей, итого 201 059 рублей 79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отказывается от исковых требований к ответчику в размере 32 538 рублей 37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закону». Производство по данному гражданскому делу прекратить. Разъяснить сторонам, что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 суд &lt;адрес&gt; в течение пятнадцати дней через Новоуренгойский городской суд. Председательствующий: подпись Н.В. Долматова Копия верна: судья Н.В. Долматова Суд: Новоуренгойский городской суд (Ямало-Ненецкий автономный округ) (подробнее) Ответчики: ООО "Управляющая компания "Северный дом" (подробнее) Судьи дела: Долматова Наталья Викторовна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