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Проценты за пользование чужими средствами взимаются по день уплаты суммы этих средств кредитору, если законом, иными правовыми актами или договором не установлен для начисления процентов более короткий срок. Согласно статье 809 ГК РФ</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Если иное не предусмотрено законом или договором займа, займодавец имеет право на получение с заемщика процентов на сумму займа в размерах и в порядке, определенных договором. В соответствии со статьей 330 ГК РФ должник обязан уплатить кредитору неустойку в случае неисполнения или ненадлежащего исполнения обязательства, в частности, в случае просрочки исполнения. Судом установлено, что судебным приказом Мирового судьи судебного участка ... по Вахитовскому судебному району ... Республики Татарстан от ... по делу № ... взыскано с должника: ФИО3, ... года рождения, уроженка ... АССР, зарегистрированной по адресу: ... пользу Публичного акционерного общества «Татфондбанк», расположенного по адресу: 420111, ..., ИНН ... сумму задолженности по кредитному договору ... от ... по состоянию на ... размере 140022 рублей, а также в возврат уплаченной государственной пошлины в размере 2000 рублей 22 копеек. Определением исполняющего обязанности мирового судьи судебного участка ... по Вахитовскому судебному району ... РТ от ... в рамках процессуального правопреемства произведена замена взыскателя по делу на АО «Ижица Финанс». Определением мирового судьи судебного участка ... по Вахитовскому судебному району ... РТ ФИО9 от ... АО «Ижица Финанс» выдан дубликат судебного приказа ... от ... о взыскании задолженности по кредитному договору ... с ФИО2 А.А. в пользу ПАО «Татфондбанк». Истец в иске указывает, что взысканная решением суда сумма рассчитана по состоянию на ... По состоянию на ... ответчиком задолженность по кредитному договору не погашена. Оценив собранные по делу доказательства, суд находит исковые требования АО «Ижица Финанс» подлежащими удовлетворению. Как следует из материалов дела, судебным приказом Мирового судьи судебного участка ... по Вахитовскому судебному району ... Республики Татарстан от ... по делу ... взыскано с должника: ФИО3, ... года рождения, уроженка ... АССР, зарегистрированной по адресу: ... пользу Публичного акционерного общества «Татфондбанк», расположенного по адресу: 420111, ..., ... сумму задолженности по кредитному договору ... от ... по состоянию на ... в размере 140022 рублей, а также в возврат уплаченной государственной пошлины в размере 2000 рублей 22 копеек. Сумма задолженности данным решением рассчитана по состоянию на ... Решение суда должником до настоящего времени не исполнено. Поскольку в случае длительного неисполнения судебного акта истец имеет право на взыскание процентов за пользование чужими денежными средства в соответствии со статьей 395 ГК РФ за дальнейшие периоды, суд, соглашаясь с расчетом истца, считает необходимым взыскать с ответчика в пользу истца проценты за пользование чужими денежными средствами за период с ... по ... в размере 50978 рублей 09 копеек. Согласно ч. 1 ст. Гражданского процессуального кодекса РФ судебные расходы состоят из государственной пошлины и издержек, связанных с рассмотрением дела. В соответствии с абз. 5,8,9 ст. Гражданского процессуального кодекса РФ к издержкам, связанным с рассмотрением дела, помимо прочего относятся расходы на оплату услуг представителей, другие признанные судом необходимыми расходы. Согласно ч.1 ст. 100 ГПК РФ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Судом установлено, что иск по настоящему делу подлежит удовлетворению. Для оказания юридической помощи при подаче иска АО «Ижица Финанс» заключил договор с ФИО5 и произвел оплату в сумме 10 000 руб. за услуги. Данные обстоятельства подтверждаются договором от ..., актом оказания услуги к Договору от ... В соответствии с пунктами 11, 12, 13 Постановления Пленума Верховного Суда РФ от ... N 1 "О некоторых вопросах применения законодательства о возмещении издержек, связанных с рассмотрением дела", расходы на оплату услуг представителя, понесенные лицом, в пользу которого принят судебный акт, взыскиваются судом с другого лица, участвующего в деле, в разумных пределах (часть 1 статьи 100 ГПК РФ , статья 112 КАС РФ , часть 2 статьи 110 АПК РФ ). Разрешая вопрос о размере сумм, взыскиваемых в возмещение судебных издержек, суд не вправе уменьшать его произвольно, если другая сторона не заявляет возражения и не представляет доказательства чрезмерности взыскиваемых с нее расходов (часть 3 статьи 111 АПК РФ , часть 4 статьи 1 ГПК РФ , часть 4 статьи КАС РФ). Вместе с тем, в целях реализации задачи судопроизводства по справедливому публичному судебному разбирательству, обеспечения необходимого баланса процессуальных прав и обязанностей сторон (статьи , 35 ГПК РФ , статьи , 45 КАС РФ , статьи , 41 АПК РФ ) суд вправе уменьшить размер судебных издержек, в том числе расходов на оплату услуг представителя, если заявленная к взысканию сумма издержек, исходя из имеющихся вделе доказательств, носит явно неразумный (чрезмерный) характер. Разумными следует считать такие расходы на оплату услуг представителя, которые при сравнимых обстоятельствах обычно взимаются за аналогичные услуги. При определении разумности могут учитываться объем заявленных требований, цена иска, сложность дела, объем оказанных представителем услуг, время, необходимое на подготовку им процессуальных документов, продолжительность рассмотрения дела и другие обстоятельства. Заявитель просит взыскать расходы по оказанию услуг представителя в размере 10000 руб., понесенные при рассмотрении дела. Учитывая принцип пропорциональности позиций сторон, объем заявленных исковых требований, цену иска, сложность дела, объем оказанных представителем услуг, время, необходимое на подготовку им процессуальных документов, продолжительность рассмотрения дела, расходы заявителя на оплату юридических услуг подлежат взысканию с ответчика в разумных пределах в размере 10.000 рублей. В соответствии со статьей 98 ГПК РФ с ответчика в пользу истца подлежат взысканию расходы по уплате государственной пошлины в размере 4000 рублей. На основании изложенного и руководствуясь ст. - , - 237 ГПК РФ , суд РЕШИЛ: Иск удовлетворить. Взыскать с ФИО4 (паспорт серии ... ...) в пользу Акционерного общества «Ижица финанс» (ИНН ...) проценты за пользование чужими денежными средствами за период с ... по ... в размере 50.978 рублей 09 копеек, расходы заявителя на оплату юридических услуг подлежат взысканию с ответчика в разумных пределах в размере 10.000 рублей, расходы по уплате государственной пошлины в размере 4.000 рублей. Ответчик вправе подать в суд, принявший заочное решение, заявление об отмене этого решения суда в течение семи дней со дня вручения ему копии этого решения. Ответчиком заочное решение суда может быть обжаловано в апелляционном порядке в течение одного месяца со дня вынесения определения суда об отказе в удовлетворении заявления об отмене этого решения суда. Иными лицами, участвующими в деле, а также лицами, которые не были привлечены к участию в деле и вопрос о правах и об обязанностях которых был разрешен судом, заочное решение суда может быть обжаловано в апелляционном порядке в течение одного месяца по истечении срока подачи ответчиком заявления об отмене этого решения суда, а в случае, если такое заявление подано, - в течение одного месяца со дня вынесения определения суда об отказе в удовлетворении этого заявления. ... ... ... ... Суд: Вахитовский районный суд г. Казани (Республика Татарстан ) (подробнее) Истцы: АО "Ижица Финанс" (подробнее) Судьи дела: Хабибуллина Альбина Альбертовна (судья) (подробнее) Последние документы по делу: Решение от 11 декабря 2025 г. по делу № 2-7036/2025 Решение от 27 июля 2025 г. по делу № 2-7036/2025 Показать все документы по этому делу Судебная практика по: По кредитам, по кредитным договорам, банки, банковский договор Судебная практика по применению норм ст. 819, 820, 821, 822, 823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