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Расторгнуть инвестиционный договор «в целях создания нежилого здания – кафе» от ДД.ММ.ГГГГг., заключенный между ФИО4 и Индивидуальный предпринимателем ФИО3, умершим ДД.ММ.ГГГГг., в интересах которого действуют наследники ФИО5, ФИО6, ФИО7.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связи с расторжением инвестиционного договора от ДД.ММ.ГГГГ, ФИО8 выплачивает в пользу каждого из истцов ФИО2, ФИО1 и ФИО7 по 5000000 (пять миллионов) рублей, а всего выплачивает наследникам в общей сложности 15000000 (пятнадцать миллионов) рублей в следующим порядке: -до ДД.ММ.ГГГГ каждому из наследников: ФИО2, ФИО1 и ФИО7 выплачивает по 1000000 (одному миллиону) рублей, а всего 3 000 000 (три миллиона) рублей, -до ДД.ММ.ГГГГ каждому из наследников: ФИО2, ФИО1 и ФИО7 выплачивает по 1000000 (одному миллиону) рублей, а всего 3 000 000 (три миллиона) рублей, -до ДД.ММ.ГГГГ каждому из наследников: ФИО2, ФИО1 и ФИО7 выплачивает по 1000000 (одному миллиону) рублей, а всего 3 000 000 (три миллиона) рублей, -до ДД.ММ.ГГГГ каждому из наследников: ФИО2, ФИО1 и ФИО7 выплачивает по 1000000 (одному миллиону) рублей, а всего 3 000 000 (три миллиона) рублей, -до ДД.ММ.ГГГГ каждому из наследников: ФИО2, ФИО1 и ФИО7 выплачивает по 1000000 (одному миллиону) рублей, а всего 3 000 000 (три миллиона)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связи с расторжением инвестиционного договора от ДД.ММ.ГГГГ, указанного в п.1 настоящего Соглашения, обязанность по дальнейшему финансированию строительства и обязанность по строительству нежилого здания – кафе, нежилого двухэтажного здания общей площадью 1397,26 кв. метров (площадь застройки 856 кв.м) по адресу: &lt;адрес&gt;, переходят в полном объеме к ФИО8.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связи с расторжением инвестиционного договора от ДД.ММ.ГГГГ, и перехода к ФИО8 обязанности по финансированию и строительству нежилого здания – кафе, нежилого двухэтажного здания общей площадью 1397,26 кв. метров (площадь застройки 856 кв.м.) по адресу: &lt;адрес&gt; соответствии с проектной документацией (раздел 2014-14-ПОС), выполненной ООО «Сплайн» (2014-14), ФИО8 обязуется обратиться в Администрацию Старооскольского городского округа ФИО10 &lt;адрес&gt; для внесения изменений в разрешение на строительство №- RU№2015, выданное Администрацией Старооскольского городского округа ФИО10 &lt;адрес&gt;, в части изменения наименование застройщика: с ИП ФИО9, 309500 ФИО10 &lt;адрес&gt; ФИО11 &lt;адрес&gt;, на ФИО4 ФИО10 &lt;адрес&gt;, мкр. Рудничный, &lt;адрес&gt;А,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связи с расторжением инвестиционного договора от ДД.ММ.ГГГГ, указанного в п.1 настоящего соглашения, право по оформлению в личную собственность построенного нежилого здания – кафе, нежилого двухэтажного здания общей площадью 1397,26 кв. метров (площадь застройки 856 кв.м.) по адресу: &lt;адрес&gt; соответствии с проектной документацией (раздел 2014-14-ПОС), выполненной ООО «Сплайн» (2014-14), переходит в полном объеме к ФИО8.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Расторгнуть договор долгосрочной аренды земельного участка по адресу ФИО10 &lt;адрес&gt;, от ДД.ММ.ГГГГ и дополнительное соглашение от ДД.ММ.ГГГГ к договору долгосрочной аренды земельного участка от ДД.ММ.ГГГГ, заключенные между Обществом с ограниченной ответственностью «Управляющая компания «Анкор», и Индивидуальным предпринимателем ФИО3, умершим ДД.ММ.ГГГГг. в интересах которого действуют наследники ФИО5, ФИО6 и ФИО7.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Исключить из Единого государственного реестра прав запись о регистрации договора долгосрочной аренды земельного участка по адресу ФИО10 &lt;адрес&gt;, от ДД.ММ.ГГГГ, заключенного между Обществом с ограниченной ответственностью «Управляющая компания «Анкор» и Индивидуальным предпринимателем ФИО3, за № от ДД.ММ.ГГГГ.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Исключить из Единого государственного реестра прав запись о регистрации дополнительного соглашения от ДД.ММ.ГГГГ к договору долгосрочной аренды земельного участка от ДД.ММ.ГГГГ, заключенного между Обществом с ограниченной ответственностью «Управляющая компания «Анкор» и Индивидуальным предпринимателем ФИО3, за № от ДД.ММ.ГГГГ.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Истцы ФИО6, ФИО7, ФИО5 обязуются в течении 5-ти дневного срока со дня вступления определения суда об утверждении настоящего мирового соглашения в силу, самостоятельно и за свой счет в Управлении Федеральной службы государственной регистрации, кадастра и картографии по ФИО10 &lt;адрес&gt; произвести действия, направленные на регистрацию и исключение записей из Единого государственного реестра прав о регистрации договора долгосрочной аренды земельного участка по адресу ФИО10 &lt;адрес&gt;, от ДД.ММ.ГГГГ, заключенного между Обществом с ограниченной ответственностью «Управляющая компания «Анкор» и Индивидуальным предпринимателем ФИО3, за № от ДД.ММ.ГГГГ, и исключение Записей из ЕГРП прав о регистрации дополнительного соглашения от ДД.ММ.ГГГГ к договору долгосрочной аренды земельного участка от ДД.ММ.ГГГГ, заключенного между Обществом с ограниченной ответственностью «Управляющая компания «Анкор» и Индивидуальным предпринимателем ФИО3, за № от ДД.ММ.ГГГГ.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«Управляющая компания «Анкор» подтверждает, что на день заключения мирового соглашения за умершим ФИО3, отсутствует задолженность по договору долгосрочной аренды земельного участка от ДД.ММ.ГГГГ и по дополнительному соглашению к нему от ДД.ММ.ГГГГ. Претензий и каких-либо требований по вышеуказанному договору ООО «Управляющая Компания «Анкор» к наследникам умершего ФИО9, не имеет. Вышеуказанное мировое соглашение стороны просили утвердить и производство по делу прекратить. Условия мирового соглашения изложены в заявлении об утверждении мирового соглашения от ДД.ММ.ГГГГ, подписанным сторонами. Заявление приобщено к материалам дела. Сторонам понятны сущность и последствия утверждения мирового соглашения и прекращения производства по делу, предусмотренные ст.ст. , 221 ГПК РФ о том, что при заключении мирового соглашения и утверждении его судом, суд прекращает производство по делу, в случае прекращения производства по делу повторное обращение в суд по спору между теми же сторонами, о том же предмете, и по тем же основаниям не допускается. Учитывая, что мировое соглашение, заключенное сторонами, не противоречит закону, совершено в интересах всех сторон и выполнение ими условий мирового соглашения не нарушает интересов иных лиц, руководствуясь ст. , , , 221 ГПК РФ , суд,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Расторгнуть инвестиционный договор «в целях создания нежилого здания – кафе» от ДД.ММ.ГГГГг., заключенный между ФИО4 и Индивидуальный предпринимателем ФИО3, умершим ДД.ММ.ГГГГг., в интересах которого действуют наследники ФИО5, ФИО6, ФИО7.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связи с расторжением инвестиционного договора от ДД.ММ.ГГГГ, ФИО8 выплачивает в пользу каждого из истцов ФИО2, ФИО1 и ФИО7 по 5000000 (пять миллионов) рублей, а всего выплачивает наследникам в общей сложности 15000000 (пятнадцать миллионов) рублей в следующим порядке: -до ДД.ММ.ГГГГ каждому из наследников: ФИО2, ФИО1 и ФИО7 выплачивает по 1000000 (одному миллиону) рублей, а всего 3 000 000 (три миллиона) рублей, -до ДД.ММ.ГГГГ каждому из наследников: ФИО2, ФИО1 и ФИО7 выплачивает по 1000000 (одному миллиону) рублей, а всего 3 000 000 (три миллиона) рублей, -до ДД.ММ.ГГГГ каждому из наследников: ФИО2, ФИО1 и ФИО7 выплачивает по 1000000 (одному миллиону) рублей, а всего 3 000 000 (три миллиона) рублей, -до ДД.ММ.ГГГГ каждому из наследников: ФИО2, ФИО1 и ФИО7 выплачивает по 1000000 (одному миллиону) рублей, а всего 3 000 000 (три миллиона) рублей, -до ДД.ММ.ГГГГ каждому из наследников: ФИО2, ФИО1 и ФИО7 выплачивает по 1000000 (одному миллиону) рублей, а всего 3 000 000 (три миллиона) рублей.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связи с расторжением инвестиционного договора от ДД.ММ.ГГГГ, указанного в п.1 настоящего Соглашения, обязанность по дальнейшему финансированию строительства и обязанность по строительству нежилого здания – кафе, нежилого двухэтажного здания общей площадью 1397,26 кв. метров (площадь застройки 856 кв.м) по адресу: &lt;адрес&gt;, переходят в полном объеме к ФИО8.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связи с расторжением инвестиционного договора от ДД.ММ.ГГГГ, и перехода к ФИО8 обязанности по финансированию и строительству нежилого здания – кафе, нежилого двухэтажного здания общей площадью 1397,26 кв. метров (площадь застройки 856 кв.м.) по адресу: &lt;адрес&gt; соответствии с проектной документацией (раздел 2014-14-ПОС), выполненной ООО «Сплайн» (2014-14), ФИО8 обязуется обратиться в Администрацию Старооскольского городского округа ФИО10 &lt;адрес&gt; для внесения изменений в разрешение на строительство №- RU№2015, выданное Администрацией Старооскольского городского округа ФИО10 &lt;адрес&gt;, в части изменения наименование застройщика: с ИП ФИО9, 309500 ФИО10 &lt;адрес&gt; ФИО11 &lt;адрес&gt;, на ФИО4 ФИО10 &lt;адрес&gt;, мкр. Рудничный, &lt;адрес&gt;А, &lt;адрес&gt;.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связи с расторжением инвестиционного договора от ДД.ММ.ГГГГ, указанного в п.1 настоящего соглашения, право по оформлению в личную собственность построенного нежилого здания – кафе, нежилого двухэтажного здания общей площадью 1397,26 кв. метров (площадь застройки 856 кв.м.) по адресу: &lt;адрес&gt; соответствии с проектной документацией (раздел 2014-14-ПОС), выполненной ООО «Сплайн» (2014-14), переходит в полном объеме к ФИО8.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Расторгнуть договор долгосрочной аренды земельного участка по адресу ФИО10 &lt;адрес&gt;, от ДД.ММ.ГГГГ и дополнительное соглашение от ДД.ММ.ГГГГ к договору долгосрочной аренды земельного участка от ДД.ММ.ГГГГ, заключенные между Обществом с ограниченной ответственностью «Управляющая компания «Анкор», и Индивидуальным предпринимателем ФИО3, умершим ДД.ММ.ГГГГг. в интересах которого действуют наследники ФИО5, ФИО6 и ФИО7.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Исключить из Единого государственного реестра прав запись о регистрации договора долгосрочной аренды земельного участка по адресу ФИО10 &lt;адрес&gt;, от ДД.ММ.ГГГГ, заключенного между Обществом с ограниченной ответственностью «Управляющая компания «Анкор» и Индивидуальным предпринимателем ФИО3, за № от ДД.ММ.ГГГГ.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Исключить из Единого государственного реестра прав запись о регистрации дополнительного соглашения от ДД.ММ.ГГГГ к договору долгосрочной аренды земельного участка от ДД.ММ.ГГГГ, заключенного между Обществом с ограниченной ответственностью «Управляющая компания «Анкор» и Индивидуальным предпринимателем ФИО3, за № от ДД.ММ.ГГГГ.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Истцы ФИО6, ФИО7, ФИО5 обязуются в течении 5-ти дневного срока со дня вступления определения суда об утверждении настоящего мирового соглашения в силу, самостоятельно и за свой счет в Управлении Федеральной службы государственной регистрации, кадастра и картографии по ФИО10 &lt;адрес&gt; произвести действия, направленные на регистрацию и исключение записей из Единого государственного реестра прав о регистрации договора долгосрочной аренды земельного участка по адресу ФИО10 &lt;адрес&gt;, от ДД.ММ.ГГГГ, заключенного между Обществом с ограниченной ответственностью «Управляющая компания «Анкор» и Индивидуальным предпринимателем ФИО3, за № от ДД.ММ.ГГГГ, и исключение Записей из ЕГРП прав о регистрации дополнительного соглашения от ДД.ММ.ГГГГ к договору долгосрочной аренды земельного участка от ДД.ММ.ГГГГ, заключенного между Обществом с ограниченной ответственностью «Управляющая компания «Анкор» и Индивидуальным предпринимателем ФИО3, за № от ДД.ММ.ГГГГ.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«Управляющая компания «Анкор» подтверждает, что на день заключения мирового соглашения за умершим ФИО3, отсутствует задолженность по договору долгосрочной аренды земельного участка от ДД.ММ.ГГГГ и по дополнительному соглашению к нему от ДД.ММ.ГГГГ. Претензий и каких-либо требований по вышеуказанному договору ООО «Управляющая Компания «Анкор» к наследникам умершего ФИО9, не имеет. Производство по гражданскому делу по иску ФИО1, ФИО7, ФИО2 к обществу с ограниченной ответственностью «Управляющая Компания «Анкор» и ФИО8 о расторжении договора долгосрочной аренды земельного участка и инвестиционного договора, взыскании денежных средств, прекратить. Разъяснить сторонам, что в связи с прекращением производства по делу не допускается повторное обращение в суд по спору между теми же сторонами, о том же предмете и по тем же основаниям. Определение может быть обжаловано в апелляционном порядке в судебную коллегию по гражданским делам ФИО10 областного суда путем подачи частной жалобы через Старооскольский городской суд в течение 15 дней со дня вынесения определения судом. Судья Г.Д. Котелевская Суд: Старооскольский городской суд (Белгородская область) (подробнее) Судьи дела: Котелевская Галина Дмитриевна (судья) (подробнее) Последние документы по делу: Решение от 11 июля 2017 г. по делу № 2-2302/2017 Определение от 5 июля 2017 г. по делу № 2-2302/2017 Определение от 5 июня 2017 г. по делу № 2-2302/2017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