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ФИО3 обязуется отказаться от требований к ответчикам ФИО1 и ФИО2 в части взыскания денежных средств за пользование денежными средствами в сумме &lt;данные изъяты&gt;. Судом разъяснено сторонам, что в соответствии с ч.3 ст. , абз. ст. , ст. 221 ГПК РФ при утверждении мирового соглашения одновременно прекращается производство по делу; повторное обращение в суд по спору между теми же сторонами, о том же предмете и по тем же основаниям не допускается; в соответствии с Федеральным законом «Об исполнительном производстве» на основании определения суда может быть выдан исполнительный лист для применения мер принудительного исполнения в случае уклонения от добровольного исполнения условий, утвержденного судом, мирового соглашения. Заключенное сторонами мировое соглашение не противоречит закону и не нарушает права и законные интересы других лиц, в связи с чем, подлежит утверждению. Руководствуясь ст. , , абз. ст. 220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ФИО3 отказывается от требований к ответчикам ФИО1 и ФИО2 в части взыскания денежных средств за пользование денежными средствами в сумме &lt;данные изъяты&gt;. Производство по делу по иску ФИО3 к ФИО7 (ФИО10 ФИО1, ФИО2 о возмещении материального ущерба, причиненного ДТП, судебных расходов, прекратить. На определение может быть подана частная жалоба в &lt;адрес&gt;вой суд в апелляционном порядке в течение пятнадцати дней со дня вынесения определения судом через Солнечный райсуд. Судья: Лесникова Л.П. Суд: Солнечный районный суд (Хабаровский край) (подробнее) Судьи дела: Лесникова Л.П. (судья) (подробнее) Последние документы по делу: Решение от 15 июня 2017 г. по делу № 2-282/2017 Определение от 7 июня 2017 г. по делу № 2-282/2017 Решение от 29 марта 2017 г. по делу № 2-282/2017 Решение от 20 марта 2017 г. по делу № 2-282/2017 Определение от 12 марта 2017 г. по делу № 2-282/2017 Решение от 20 февраля 2017 г. по делу № 2-282/2017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