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настоящему мировому соглашению право общей долевой собственности ФИО2 в размере 1/8 доли в праве собственности на объект капитального строительства в составе: жилого дома литер Г площадью 61,5 кв.м.; летней кухни литер А площадью 31,3 кв.м., сарая литер Т площадью 15,1 кв.м., а также на земельного участка с кадастровым номером № площадью 676 кв.м., расположенные по адресу: &lt;адрес&gt;, переходит к ФИО1 после выплаты им денежной компенсации, указанной в п.2 настоящего мирового соглашения.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 передачу 1/8 доли в праве общей долевой собственности в объектах недвижимого имущества, указанных в п. 1 настоящего мирового соглашения, ФИО1 оплачивает ФИО2 денежную компенсацию в размере 750 000 (Семьсот пятьдесят тысяч) руб. 00 коп. в срок до ДД.ММ.ГГГГ.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соглашение, копия определение суда о его утверждении и расписка ФИО2, подтверждающая получение денежной компенсации в указанном размере, является основанием для регистрации перехода права собственности на имущество, указанное в п. 1 настоящего мирового соглашения от ФИО2 к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день получения денежной компенсации ФИО2 обязуется оформить и передать представителю ФИО1 – ФИО3, доверенность на представление ее интересов в регистрационном органе по вопросу перехода права собственности на указанные в п. 1 настоящего мирового соглашения объекты недвижимости.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обязуется в трехдневный срок с момента подписания настоящего мирового соглашения, подать в &lt;адрес&gt; отдел судебных приставов &lt;адрес&gt; УФССП по РО заявление о возврате исполнительного листа № фс № от ДД.ММ.ГГГГ. В случае неисполнения ФИО1 настоящего мирового соглашения в установленный срок, ФИО2 не лишена права заново предъявить исполнительный лист к исполнению.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не имеют претензий друг к другу по вопросу возмещения судебных и иных расходов, связанных с рассмотрением настоящего дела, в том числе по оплате юридической помощи, оплате экспертиз и заключений и т.д. Последствия прекращения производства по делу в связи с заключением мирового соглашения, предусмотренные ст. 221 ГПК РФ , сторонам разъяснены. Усматривая, что условия мирового соглашения закону не противоречат, прав и охраняемых законом интересов других лиц не нарушают, судья приходит к выводу, что оно подлежит утверждению. Руководствуясь ст. ст. , , , , , 225 ГПК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настоящему мировому соглашению право общей долевой собственности ФИО2 в размере 1/8 доли в праве собственности на объект капитального строительства в составе: жилого дома литер Г площадью 61,5 кв. м.; летней кухни литер А площадью 31,3 кв. м., сарая литер Т площадью 15,1 кв. м., а также на земельного участка с кадастровым номером № площадью 676 кв. м., расположенные по адресу: &lt;адрес&gt;, переходит к ФИО1 после выплаты им денежной компенсации, указанной в п.2 настоящего мирового соглашения.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 передачу 1/8 доли в праве общей долевой собственности в объектах недвижимого имущества, указанных в п. 1 настоящего мирового соглашения, ФИО1 оплачивает ФИО2 денежную компенсацию в размере 750 000 (Семьсот пятьдесят тысяч) руб. 00 коп. в срок до 30.06.2017г.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соглашение, копия определение суда о его утверждении и расписка ФИО2, подтверждающая получение денежной компенсации в указанном размере, является основанием для регистрации перехода права собственности на имущество, указанное в п. 1 настоящего мирового соглашения от ФИО2 к ФИО1.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день получения денежной компенсации ФИО2 обязуется оформить и передать представителю ФИО1 – ФИО3, доверенность на представление ее интересов в регистрационном органе по вопросу перехода права собственности на указанные в п. 1 настоящего мирового соглашения объекты недвижимости.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обязуется в трехдневный срок с момента подписания настоящего мирового соглашения, подать в &lt;адрес&gt; отдел судебных приставов &lt;адрес&gt; УФССП по РО заявление о возврате исполнительного листа № фс № от ДД.ММ.ГГГГ. В случае неисполнения ФИО1 настоящего мирового соглашения в установленный срок, ФИО2 не лишена права заново предъявить исполнительный лист к исполнению.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не имеют претензий друг к другу по вопросу возмещения судебных и иных расходов, связанных с рассмотрением настоящего дела, в том числе по оплате юридической помощи, оплате экспертиз и заключений и т.д. Производство по делу по иску ФИО1 к ФИО2 о прекращении права собственности на долю домовладения, признании права собственности - ПРЕКРАТИТЬ. Определение может быть обжаловано в Ростовский областной суд через Железнодорожный районный суд &lt;адрес&gt; в течение 15-ти дней путем подачи частной жалобы. Председательствующий: подпись Суд: Железнодорожный районный суд г. Ростова-на-Дону (Ростовская область) (подробнее) Судьи дела: Донцова Маргарита Андреевна (судья) (подробнее) Последние документы по делу: Решение от 26 декабря 2017 г. по делу № 2-962/2017 Решение от 1 ноября 2017 г. по делу № 2-962/2017 Решение от 25 октября 2017 г. по делу № 2-962/2017 Решение от 17 июля 2017 г. по делу № 2-962/2017 Решение от 10 июля 2017 г. по делу № 2-962/2017 Определение от 29 июня 2017 г. по делу № 2-962/2017 Определение от 12 июня 2017 г. по делу № 2-962/2017 Решение от 25 мая 2017 г. по делу № 2-962/2017 Решение от 17 мая 2017 г. по делу № 2-962/2017 Решение от 10 апреля 2017 г. по делу № 2-962/2017 Определение от 10 апреля 2017 г. по делу № 2-962/2017 Решение от 9 апреля 2017 г. по делу № 2-962/2017 Решение от 5 апреля 2017 г. по делу № 2-962/2017 Решение от 3 апреля 2017 г. по делу № 2-962/2017 Решение от 20 марта 2017 г. по делу № 2-962/2017 Решение от 5 марта 2017 г. по делу № 2-962/2017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