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заключается сторонами в соответствии со ст. , 173 ГПК РФ , а также с учетом ст. 101 ГПК РФ для целей устранения по обоюдному согласию возникшего спора, явившегося причиной предъявления указанного иска;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ответчик обязуется уплатить истцу часть его требований, изложенных в исковом заявлении, в общей сумме 225 000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истец отказывается от требований остальной части иска, превышающей сумму выплат по мировому соглашению (проценты за пользование чужими денежными средствами в размере 28 747,29 рублей начисленных за период с 19.11.2015г. по 21.04.2017г, расходы на оплату услуг представителя в размере 10 000 рублей). Истец обязуется, в случае ненадлежащего исполнения ответчиком данного мирового соглашения, не предъявлять требования о взыскании процентов за пользование чужими денежными средствами за последующие периоды ( с 22.04.2017г. до момента возврата денежных средств согласно сроков по настоящему мировому соглашению), а также иные денежные требования, вытекающие из договора на оказание консалтинговых услуг от ДД.ММ.ГГГГ;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указанная в пункте 2 настоящего соглашения сумма уплачивается ответчиком на расчетный счет истца ОРГН 1116670013195; ИНН &lt;***&gt;; КПП 027701001 в следующие сроки: - не позднее ДД.ММ.ГГГГ в размере 75 000 (семьдесят пять тысяч) рублей основной суммы долга и суммы оплаченной госпошлины за подачу искового заявления в суд в размере 5 738 (пять тысяч семьсот тридцать восемь) рублей, итого 80 738 рублей (восемьдесят тысяч семьсот тридцать восемь); - не позднее ДД.ММ.ГГГГ в размере 75 000 (семьдесят пять тысяч) рублей; - не позднее ДД.ММ.ГГГГ в размере 75 000 (семьдесят пять тысяч)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расходы, расходы по оплате представителя и любые иные расходы сторон, связанные прямо и или косвенно с делом по указанному иску, сторонами друг другу не возмещаются и лежат исключительно на той стороне, которая их понесла. Условия мирового соглашения занесены в протокол судебного заседания, выяснены полномочия представителей на заключение мирового соглашения, разъяснены последствия прекращения производства по делу в связи с утверждением мирового соглашения, предусмотренные ст.ст. , 221 ГПК РФ . Учитывая, что мировое соглашение, заключенное сторонами, не противоречит закону, совершено в интересах обеих сторон, выполнение условий мирового соглашения не нарушает интересы иных лиц, суд считает возможным его утвердить, а производство по делу прекратить. Руководствуясь ст.ст. , , , , 224 ГПК РФ , суд о п р е д е л и л: утвердить мировое соглашение, заключенное по гражданскому делу по иску Общества с ограниченной ответственностью «Стройинвест» к ФИО1 о взыскании неосновательного обогащения, по условиям которого: - ответчик обязуется уплатить истцу часть его требований, изложенных в исковом заявлении, в общей сумме 225 000 рублей путем перечисления на расчетный счет истца ОРГН 1116670013195; ИНН &lt;***&gt;; КПП 027701001 в следующие сроки: 1) не позднее ДД.ММ.ГГГГ в размере 75 000 (семьдесят пять тысяч) рублей основной суммы долга и суммы оплаченной госпошлины за подачу искового заявления в суд в размере 5 738 (пять тысяч семьсот тридцать восемь) рублей, итого 80 738 рублей (восемьдесят тысяч семьсот тридцать восемь); 2) не позднее ДД.ММ.ГГГГ в размере 75 000 (семьдесят пять тысяч) рублей; 3) не позднее ДД.ММ.ГГГГ в размере 75 000 (семьдесят пять тысяч) рублей; - истец отказывается от остальной части требований по иску, превышающему сумму выплат по мировому соглашению (проценты за пользование чужими денежными средствами в размере 28 747,29 рублей начисленных за период с 19.11.2015г. по 21.04.2017г., расходы на оплату услуг представителя в размере 10 000 рублей). - в случае ненадлежащего исполнения ответчиком данного мирового соглашения, истец обязуется не предъявлять требования о взыскании процентов за пользование чужими денежными средствами за последующие периоды (с 22.04.2017г. до момента возврата денежных средств согласно сроков по настоящему мировому соглашению), а также иные денежные требования, вытекающие из договора на оказание консалтинговых услуг от ДД.ММ.ГГГГ; - судебные расходы, расходы по оплате представителя и любые иные расходы сторон, связанные прямо и или косвенно с делом по указанному иску, сторонами друг другу не возмещаются и лежат исключительно на той стороне, которая их понесла. Прекратить производство по гражданскому делу по иску Общества с ограниченной ответственностью «Стройинвест» к ФИО1 о взыскании неосновательного обогащения. На определение судьи может быть подана частная жалоба в Верховный суд Республики Башкортостан через Октябрьский районный суд &lt;адрес&gt; в течение 15 дней. Председательствующий: Р.Р.Нурисламова Суд: Октябрьский районный суд г. Уфы (Республика Башкортостан) (подробнее) Истцы: ООО "Стройинвест" (подробнее) Судьи дела: Нурисламова Раила Раисовна (судья) (подробнее) Последние документы по делу: Решение от 4 октября 2017 г. по делу № 2-3794/2017 Определение от 13 июня 2017 г. по делу № 2-3794/2017 Решение от 13 июня 2017 г. по делу № 2-3794/2017 Решение от 13 июня 2017 г. по делу № 2-3794/2017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