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в лице департамента городского хозяйства города Архангельска выплачивает ФИО1 возмещение за 12/123 долей жилого помещения первого этажа общей площадью 311,4 кв.м жилого &lt;адрес&gt; в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Перечисление Администрацией средств, указанных в п. 1 настоящего соглашения, является основанием для внесения Управлением Федеральной службы государственной регистрации, кадастра и картографии по Архангельской области и Ненецкому автономному округу в Единый государственный реестр прав на недвижимое имущество и сделок с ним записи о прекращении права собственности Собственника на принадлежащие ему 12/123 долей жилого помещения первого этажа общей площадью 311,4 кв.м по адресу: &lt;адрес&gt;, г. Архангельск, &lt;адрес&gt;;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Перечисление Администрацией средств, указанных в п. 1 настоящего соглашения, является основанием для внесения Управлением Федеральной службы государственной регистрации, кадастра и картографии по Архангельской области и Ненецкому автономному округу в Единый государственный реестр прав на недвижимое имущество и сделок с ним записи о праве собственности муниципального образования «Город Архангельск» на 12/123 долей жилого помещения первого этажа общей площадью 311,4 кв.м по адресу: &lt;адрес&gt;, г. Архангельск, &lt;адрес&gt;;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условии выполнения «Администрацией» требований, изложенных в п. 1 настоящего мирового соглашения, «Собственник» обязуется не совершать действий, необходимых для осуществления регистрации кого-либо по месту жительства по адресу: &lt;адрес&gt;, г. Архангельск, &lt;адрес&gt;, первый этаж, и просит прекратить производство по настоящему делу. Ответчик ФИО1 также просила суд утвердить мировое соглашение, пояснив, что подписала его добровольно. Суд, заслушав участвующих в деле лиц, исследовав письменные материалы дела, приходит к следующему. Стороны просят утвердить мировое соглашение. Сторонам разъяснены последствия утверждения мирового соглашения и прекращения производства по делу, предусмотренные ст. 221 ГПК РФ , а именно: о том, что повторное обращение в суд по спору между теми же сторонами, о том же предмете и по тем же основаниям не допускается. Указанное подтверждается их подписями под условиями мирового соглашения. Разрешая поступившее от сторон ходатайство об утверждении мирового соглашения, суд исходит из следующего. В соответствии со ст. 39 ГПК РФ стороны могут окончить дело мировым соглашением. Согласно п. 4 ст. 220 ГПК РФ суд прекращает производство по делу, если стороны заключили мировое соглашение и оно утверждено судом. Суд считает, что условия предложенного мирового соглашения не противоречат закону и не нарушают права и охраняемые законом интересы других лиц. Руководствуясь ст. , п. 4 ст. , Гражданского процессуального кодекса Российской Федерации, суд определил: утвердить мировое соглашение, по которому: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в лице департамента городского хозяйства города Архангельска выплачивает ФИО1 возмещение за 12/123 долей жилого помещения первого этажа общей площадью 311,4 кв.м жилого &lt;адрес&gt; в &lt;данные изъяты&gt; судом мирового соглашения.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Перечисление Администрацией средств, указанных в п. 1 настоящего соглашения, является основанием для внесения Управлением Федеральной службы государственной регистрации, кадастра и картографии по Архангельской области и Ненецкому автономному округу в Единый государственный реестр прав на недвижимое имущество и сделок с ним записи о прекращении права собственности Собственника на принадлежащие ему 12/123 долей жилого помещения первого этажа общей площадью 311,4 кв.м по адресу: &lt;адрес&gt;, г. Архангельск, &lt;адрес&gt;;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Перечисление Администрацией средств, указанных в п. 1 настоящего соглашения, является основанием для внесения Управлением Федеральной службы государственной регистрации, кадастра и картографии по Архангельской области и Ненецкому автономному округу в Единый государственный реестр прав на недвижимое имущество и сделок с ним записи о праве собственности муниципального образования «Город Архангельск» на 12/123 долей жилого помещения первого этажа общей площадью 311,4 кв.м по адресу: &lt;адрес&gt;, г. Архангельск, &lt;адрес&gt;;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условии выполнения «Администрацией» требований, изложенных в п. 1 настоящего мирового соглашения, «Собственник» обязуется не совершать действий, необходимых для осуществления регистрации кого-либо по месту жительства по адресу: &lt;адрес&gt;, г. Архангельск, &lt;адрес&gt;, первый этаж, и просит прекратить производство по настоящему делу. Производство по делу по исковому заявлению Администрации МО «Город Архангельск» к ФИО1 о принудительном изъятии жилого помещения - прекратить. Определение может быть обжаловано в течение 15 дней в судебную коллегию по гражданским делам Архангельского областного суда путем подачи частной жалобы через Октябрьский районный суд г. Архангельска. Председательствующий Е.В. Кучьянова Суд: Октябрьский районный суд г. Архангельска (Архангельская область) (подробнее) Истцы: Администрация МО "Город Архангельск" (подробнее) Судьи дела: Кучьянова Е.В. (судья) (подробнее) Последние документы по делу: Решение от 15 октября 2017 г. по делу № 2-3726/2017 Определение от 15 июня 2017 г. по делу № 2-3726/2017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