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 (один) год. В соответствии со ст. 73 УК РФ , назначенное осужденному ФИО2 наказание в виде лишения свободы, считать условным с назначением испытательного срока на 1 (один) год,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систематически, один раз в месяц, являться в этот орган для регистрации и проверки. Контроль за поведение условно осужденного возложить на Гудермесский филиал УИИ ФКУ УФСИН России по ЧР. Меру пресечения ФИО2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 -каннабис, весом – 13,18 гр. хранящееся в комнате хранения вещественных доказательств ОМВД России по &lt;адрес&gt; ЧР, после вступления приговора в законную силу, уничтожить. Процессуальные издержки, предусмотренные ст. 131 УПК РФ , в силу ч.10 ст. 316 УПК РФ , взысканию с осужденного ФИО2 не подлежат.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подпись Копия верна Федеральный судья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Постановление от 12 ноября 2017 г. по делу № 1-128/2017 Приговор от 5 октября 2017 г. по делу № 1-128/2017 Приговор от 6 сентября 2017 г. по делу № 1-128/2017 Приговор от 20 июня 2017 г. по делу № 1-128/2017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