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ненадлежащего исполнения работ ответчиком, последний обязуется своими силами и средствами устранить недостатки. На основании исполнительного листа № от 23 сентября 2009 года, выданного Московским районным судом г. Чебоксары Чувашской Республики, 05 октября 2009 года судебным приставом-исполнителем Московского районного отдела судебных приставов г. Чебоксары УФССП России по Чувашской Республике в отношении должника ООО «Фирма «Старко» в пользу взыскателя ФИО2 возбуждено исполнительное производство. Постановлением судебного пристава-исполнителя Московского РОСП от 12 сентября 2011 года и от 05 декабря 2012 года Общество привлекалось к административной ответственности по части 1 статьи 17.15 КоАП РФ в виде административного штрафа. Постановлением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28 июня 2016 года Общество привлекалось к административной ответственности по части 2 статьи 17.15 КоАП РФ в виде административного штрафа. 08 сентября 2016 года судебным приставом-исполнителем назначен новый срок до 15 сентября 2016 года, в течение которого Обществу необходимо исполнить требования исполнительного документа. Данное требование в установленный срок в полном объеме выполнено не было. Указанные обстоятельства подтверждаются протоколом об административном правонарушении от 21 марта 2017 года № 196; актом об обнаружении правонарушения от 21 марта 2017 года; требованием судебного пристава-исполнителя от 08 сентября 2016 года; исполнительным листом, взыскателем по которому является ФИО2, и иными материалами дела. Этим доказательствам дана оценка на предмет относимости, допустимости, достоверности и достаточности в соответствии с требованиями статьи 26.11 Кодекса Российской Федерации об административных правонарушениях. Судом установлено и материалами дела подтверждено невыполнение ООО «Фирма «Старко» содержащегося в исполнительном документе требования неимущественного характера в полном объеме в срок, вновь установленный судебным приставом-исполнителем после наложения административного штрафа. Действия ООО «Фирма «Старко» квалифицированы в соответствии с установленными обстоятельствами и требованиями Кодекса Российской Федерации об административных правонарушениях. Постановление о назначении ООО «Фирма «Старко» административного наказания за совершение административного правонарушения, предусмотренного ч.2 ст. 17.15 Кодекса Российской Федерации об административных правонарушениях вынесено должностным лицом в пределах срока давности привлечения к административной ответственности, установленного частью 1 статьи 4.5 КоАП РФ для данной категории дел, в соответствии с санкцией статьи, с учетом требований статьи 4.1 Кодекса Российской Федерации об административных правонарушениях. Доводы жалобы о том, что при назначении наказания должностным лицом не принято во внимание частичное исполнение Обществом требований исполнительного документа не принимаются во внимание, поскольку указанное обстоятельство не является основанием для освобождения Общества от административной ответственности. Согласно положений Федерального закона «Об исполнительном производстве» должник обязан надлежащим образом исполнить требования исполнительного документа. Указание в жалобе на то, что при назначении наказания в качестве обстоятельства, смягчающего административную ответственность, не было учтено включение Общества в Перечень крупных, экономически и социально или социально значимых организаций Чувашской Республики, а также его участие в федеральных целевых программах в области строительства, само по себе не является основанием для снижения назначенного наказания. Доводы жалобы о малозначительности совершенного административного правонарушения суд находит несостоятельными. Применение статьи 2.9 КоАП РФ является правом, а не обязанностью суда, органа, должностного лицо, уполномоченных решить дело об административном правонарушении. В данном случае суд не усматривает оснований для признания совершенного Обществом правонарушения малозначительным. Ссылка в жалобе на необоснованное привлечение Общества к административной ответственности по настоящему делу, поскольку по одному и тому же факту правонарушения должностным лицом административного органа вынесено несколько постановлений о назначении административного наказания, несостоятельна. Неисполнение должником содержащихся в каждом исполнительном документе требований неимущественного характера в пользу каждого из взыскателя по отдельному исполнительному производству образует самостоятельный состав административного правонарушения, предусмотренный статьей 17.15 КоАП РФ, поскольку в рамках каждого из возбужденных исполнительных производств каждый из взыскателей участвует в исполнительном производстве самостоятельно. При указанных обстоятельствах привлечение Общества к административной ответственности за неисполнение требований иных исполнительных листов в пользу иных взыскателей не свидетельствует о необоснованном привлечении Общества к административной ответственности за неисполнения требований исполнительного листа № от 23 сентября 2009 года в пользу взыскателя ФИО2, в пользу которого должнику необходимо было совершить самостоятельные действия в принадлежащей взыскателю квартире, и не служит основанием для прекращения производства по делу об административном правонарушении по пункту 7 части 1 статьи 24.5 КоАП РФ. Процессуальных нарушений, влекущих отмену обжалуемого постановления должностного лица и решения судьи, при производстве по делу допущено не было. Руководствуясь статьей 30.9 Кодекса Российской Федерации об административных правонарушениях, судья решил: постановление заместителя начальника Московского районного отдела судебных приставов г. Чебоксары – заместителя старшего судебного пристава Управления Федеральной службы судебных приставов России по Чувашской Республике от 30 марта 2017 года № 196/17/21005 и решение судьи Калининского районного суда г.Чебоксары Чувашской Республики от 17 мая 2017 года по делу об административном правонарушении, предусмотренном частью 2 статьи 17.15 КоАП РФ, в отношении общества с ограниченной ответственностью «Фирма «Старко» оставить без изменения, а жалобу – без удовлетворения. Судья Н.П. Краснова Суд: Верховный Суд Чувашской Республики (Чувашская Республика ) (подробнее) Ответчики: ООО "Фирма "Старко" (подробнее) Судьи дела: Краснова Н.П.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