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отчуждение части здания, строения, сооружения, которая не может быть выделена в натуре вместе с частью земельного участка;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отчуждение здания, строения, сооружения, находящихся на земельном участке, изъятом из оборота в соответствии со ст. 27 настоящего Кодекса. Как следует из ответа Комитета имущественных отношений Санкт-Петербурга от 22.06.2017г. за № на запрос Зеленогорского районного суда Санкт-Петербурга земельный участок 1200 кв.м. в кадастровом квартале 78:38:0022701, расположенного по адресу: Санкт-Петербург пос. &lt;адрес&gt; лит.А, ограниченный следующими поворотными точками (межевыми знаками) 43/АМ06-34557; 44/АМ06-34557; 45/АМ06-34557; 46/АМ06-34557 (далее участок), не входит в границы земельного участка с кадастровым номером 78:38:0022701:1 (в настоящее время статус указанного участка-«снят с учета»). По периметру участка расположен земельный участок с кадастровым номером 78:38:0022701:5 (Санкт-Петербург, территория заказника «Гладышевский», участок 1), в состав которого территория участка также не входит. На территорию испрашиваемого земельного участка в случае его предоставления должны распространяться ограничения, установленные в соответствии с распоряжением Губернатора Санкт-Петербурга и &lt;адрес&gt; от 26.07.1996г. №-р/89-рг «Об организации комплексного заказника «Гладышевский». Следовательно, испрашиваемый земельный участок данных ограничений не имеет, является свободным и фактически был зарезервирован за домовладением. По правилам п.7 ст.3 ФЗ РФ «О введении в действие Земельного Кодекса РФ», со дня введения в действие ЗК РФ приватизация зданий, строений, сооружений, в том числе зданий, строений, сооружений промышленного назначения, без одновременной приватизации земельных участков, на которых они расположены, не допускается, за исключением случаев, если такие земельные участки изъяты из оборота или ограничены в обороте. Процедура оформления фактически используемых земельных участков собственниками расположенными на них индивидуальных жилых домов, дачных и садовых домов предусмотрено распоряжением ФИО5 Санкт-Петербурга №-ра от ДД.ММ.ГГГГ. В соответствии с п.1.2 данного распоряжения передача участков в собственность граждан осуществляется на основании заявлений граждан. Разделом 2 данного распоряжения установлен порядок формирования участков, подлежащих передаче в собственность граждан. В силу п.2.2 данного распоряжения КЗР и З (КИО) при необходимости в трехдневный срок, с момента подачи заявления запрашивают заключение КГА и КГИОП о наличии ограничений в использовании участка (обременение участка). В своем ответе Комитет имущественных отношений Санкт-Петербурга обосновывает выделение земельного участка площадью не более 600 кв.м. тем, что участок расположен в границах государственного природного заказника регионального значения «Гладышевский», созданного распоряжением Губернатора Санкт-Петербурга и &lt;адрес&gt; от ДД.ММ.ГГГГ №-р 189-рг. Однако, площадь испрашиваемого земельного участка в состав площади выделенной заказнику не входит. Соответственно, спорный земельный участок ограничений и обременений не имеет. Согласно представленным в материалы дела документам, спорный жилой дом построен еще до 1900 года, одновременно, была сформирована и придомовая территория с надворными постройками, которая до настоящего времени не изменялась ни по площади, ни конфигурации. Семье истцы жилое помещение в &lt;адрес&gt; лит. А предоставлено в соответствии ордера № исполнительного комитета Ленинградского городского совета депутатов трудящихся, на основании решения Сестрорецкого Райсполкома от ДД.ММ.ГГГГ №(23) на семью из трех человек. С данного периода времени ФИО4 проживает в вышеуказанном доме и фактически использует земельный участок. Таким образом, суд считает отказ Комитета имущественных отношений Санкт-Петербурга в формировании спорного земельного участка площадью 1200 кв.м., как единого объекта, лишь по тем основаниям, что участок окружен границами территории заказника «Гладышевский», не соответствующим нормам ЗК РФ. Суд полагает, что при использовании испрашиваемого земельного участка на него должны распространяться ограничения установленные совместным распоряжением губернатора Санкт-Петербурга и губернатора &lt;адрес&gt; от ДД.ММ.ГГГГ №-р/89-рг. В соответствии с п.13 Постановления Пленума Высшего Арбитражного суда РФ от ДД.ММ.ГГГГ № « О некоторых вопросах, связанных с применением Земельного законодательства» согласно п.1 ст. ЗК РФ, п.3 ст. 552 ГК РФ при продаже недвижимости (переходе права собственности), находящейся на земельном участке, не принадлежащим продавцу на праве собственности, покупатель приобретает право на использование части земельного участка, которая занята этой недвижимостью и необходима для ее использования. В силу указанных норм покупатель здания, строения, сооружения, вправе требовать оформления соответствующих прав на земельный участок, занятый недвижимостью и необходимой для ее использования, на тех же условиях и в том же объеме, что и прежний собственник недвижимости, с момента государственной регистрации перехода права собственности на здание, строение, сооружение. Согласно ч.1 ст. ЗК РФ предельные (максимальные и минимальные) размеры земельных участков, предоставляемых гражданам в собственность из находящихся в государственной или муниципальной собственности земель для индивидуального жилищного строительства определяется нормативно-правовыми актами органов местного самоуправления. В настоящее время спорный земельный участок ограничен поворотными точками, что делает его идентификацию беспрепятственной. Таким образом, оснований для отказа в оформлении земельного участка, на котором расположен принадлежащий истцу жилой дом и надворные постройки по фактическому землепользованию, суд не усматривает. На основании изложенного, исковые требования ФИО4, действующей в своих интересах и в интересах своей несовершеннолетней дочери ФИО2 к ФИО3 &lt;адрес&gt; Санкт-Петербурга о признании права собственности подлежит удовлетворению. Руководствуясь ст.ст. , , , - 198 ГПК РФ , суд РЕШИЛ Исковые требования ФИО4, действующей в своих интересах и в интересах своей несовершеннолетней дочери ФИО2 к ФИО3 &lt;адрес&gt; Санкт-Петербурга о признании права собственности удовлетворить. Признать за ФИО4, ДД.ММ.ГГГГ года рождения, уроженкой &lt;адрес&gt;, гражданство Россия, пол женский, паспорт &lt;...&gt; выдан 81 отделом милиции ФИО3 &lt;адрес&gt; Санкт-Петербурга ДД.ММ.ГГГГ, зарегистрированной по адресу: Санкт-Петербург, &lt;адрес&gt; лит.А &lt;адрес&gt; ФИО2 ДД.ММ.ГГГГ года рождения, уроженкой &lt;адрес&gt;, гражданство Россия, пол женский, паспорт &lt;...&gt; выдан ТП № Межрайонного отдела № УФМС России по Санкт-Петербургу и &lt;адрес&gt; (обслуживает Курортный и &lt;адрес&gt;ы Санкт-Петербурга) ДД.ММ.ГГГГ, зарегистрированной по адресу: Санкт-Петербург, &lt;адрес&gt; лит.А &lt;адрес&gt;, право общей долевой собственности, по 1/2 доли за каждой на земельный участок площадью 1200 кв.м., расположенный по адресу: Санкт-Петербург пос. &lt;адрес&gt; лит.А, ограниченный следующими поворотными точками (межевыми знаками) 43/АМ06-34557; 44/АМ06-34557; 45/АМ06-34557; 46/АМ06-34557, расположенном в кадастровом квартале 78:38:0022701, обозначение земельного участка 78:38:0022701:3У1 На земельный участок распространяются ограничения, предусмотренные совместным распоряжением Губернатора Санкт-Петербурга и &lt;адрес&gt; от ДД.ММ.ГГГГ №-р/89-рг. Решение может быть обжаловано в апелляционном порядке в Санкт-Петербургский городской суд в течение месяца с момента изготовления решения суда в окончательной форме. Судья: В порядке ст. 199 ГПК РФ решение изготовлено ДД.ММ.ГГГГ. Судья: Суд: Зеленогорский районный суд (Город Санкт-Петербург) (подробнее) Судьи дела: Заведеева Ирина Леонидовна (судья) (подробнее) Последние документы по делу: Решение от 22 июня 2017 г. по делу № 2-134/2017 Решение от 17 мая 2017 г. по делу № 2-134/2017 Решение от 18 апреля 2017 г. по делу № 2-134/2017 Решение от 20 марта 2017 г. по делу № 2-134/2017 Определение от 25 января 2017 г. по делу № 2-134/2017 Решение от 18 января 2017 г. по делу № 2-134/2017 Решение от 16 января 2017 г. по делу № 2-134/2017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