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Самостоятельно встать на учет в уголовно-исполнительной инспекции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один раз в месяц являться на регистрацию;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менять без уведомления инспекции место жительства и место работы;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совершать административные правонарушения. Меру принуждения в виде обязательства о явке, отменить после вступления приговора в законную силу. Процессуальные издержки за услуги адвоката возместить за счет государства. Приговор может быть обжалован в апелляционном порядке в Верховный суд РС (Я) в течение 10 суток со дня его провозглашения. При этом приговор, постановленный в особом порядке судебного разбирательства, не может быть обжалован по мотивам несоответствия выводов суда, изложенных в приговоре, фактическим обстоятельствам уголовного дела. В случае обжалования приговора осужденным разъяснить ему право заявить ходатайство о своем участии при рассмотрении уголовного дела судом апелляционной инстанции, право поручать осуществление своей защиты избранному им защитнику либо ходатайствовать перед судом о назначении защитника, право пригласить адвоката (защитника) по своему выбору, отказаться от защитника, ходатайствовать о назначении другого защитника (ст. ч. 4 УПК РФ). Разъяснить, что в случае неявки приглашенного защитника в течение 5 суток суд вправе предложить пригласить другого защитника, а в случае отказа – принять меры по назначению защитника по своему усмотрению. При получении копий апелляционных жалоб или представления, затрагивающих интересы осужденного, последний в течение десяти суток вправе заявить ходатайство о своем участии в рассмотрении уголовного дела судом апелляционной инстанции. Председательствующий Петров А.М. Суд: Сунтарский районный суд (Республика Саха (Якутия)) (подробнее) Судьи дела: Петров А.М. (судья) (подробнее) Последние документы по делу: Приговор от 5 сентября 2017 г. по делу № 1-40/2017 Приговор от 22 июня 2017 г. по делу № 1-40/2017 Приговор от 20 июня 2017 г. по делу № 1-40/2017 Приговор от 4 июня 2017 г. по делу № 1-40/2017 Приговор от 28 мая 2017 г. по делу № 1-40/2017 Постановление от 2 мая 2017 г. по делу № 1-40/2017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