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 обвиняемого в совершении преступления, предусмотренного ч.1 ст. 166 УК РФ , в связи с примирением сторон по ст. 25 УПК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Процессуальные издержки по делу в виде выплаченных защитнику сумм за оказание ФИО1 юридической помощи отнести на счет федерального бюджета.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вступлению постановления в законную силу - дактилоскопическую пленку со следом пальца руки хранить в уголовном деле, автомобиль «Лада Приора», государственный регистрационный номер № регион оставить потерпевшему ФИО4.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постановления направить ФИО1, его защитнику, потерпевшему, прокурору Тальменского района. Постановление может быть обжаловано в Алтайский краевой суд через Тальменский районный суд в течение 10 суток с момента вынесения. Судья Е.И. Конаков Суд: Тальменский районный суд (Алтайский край) (подробнее) Судьи дела: Конаков Евгений Иосифович (судья) (подробнее) Последние документы по делу: Постановление от 22 ноября 2017 г. по делу № 1-102/2017 Приговор от 13 ноября 2017 г. по делу № 1-102/2017 Приговор от 2 ноября 2017 г. по делу № 1-102/2017 Приговор от 15 октября 2017 г. по делу № 1-102/2017 Приговор от 9 октября 2017 г. по делу № 1-102/2017 Приговор от 2 октября 2017 г. по делу № 1-102/2017 Приговор от 24 сентября 2017 г. по делу № 1-102/2017 Приговор от 20 сентября 2017 г. по делу № 1-102/2017 Приговор от 17 сентября 2017 г. по делу № 1-102/2017 Приговор от 16 августа 2017 г. по делу № 1-102/2017 Приговор от 15 августа 2017 г. по делу № 1-102/2017 Приговор от 3 августа 2017 г. по делу № 1-102/2017 Постановление от 27 июня 2017 г. по делу № 1-102/2017 Приговор от 22 июня 2017 г. по делу № 1-102/2017 Приговор от 10 мая 2017 г. по делу № 1-102/2017 Приговор от 3 апреля 2017 г. по делу № 1-102/2017 Приговор от 22 марта 2017 г. по делу № 1-102/2017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