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З.Т. Тхагалегов. Суд: Верховный Суд Кабардино-Балкарской Республики (Кабардино-Балкарская Республика) (подробнее) Истцы: Прокурор Черекского района КБР (подробнее) Ответчики: Администрация сельского поселения Зарагиж (подробнее) Судьи дела: Кучуков Олег Махмудович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