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имея умысел на &lt;данные изъяты&gt; хищение чужого имущества, из корыстных побуждений, &lt;дата&gt; вступил в предварительный преступный сговор, направленный на совершение хищения чужого имущества, с лицом, уголовное дело в отношении которого прекращено в соответствии с п. 4 ч. 1 ст. 24 УПК РФ , в связи со смертью (далее по тексту «Сергей»). С этой целью ФИО1 совместно с «Сергеем» пришли в №, расположенный по адресу: &lt;адрес&gt;, предварительно договорившись о том, что ФИО1 будет находиться рядом и наблюдать за окружающей обстановкой с целью остаться незамеченными, в свою очередь «Сергей» обеспечит доступ в гараж. Находясь в №, ФИО1 и «Сергей» подошли к заранее выбранному последним гаражу №, находящемуся в пользовании Потерпевший №1, где, продолжая осуществлять свой преступный умысел, ФИО1, действуя совместно и согласованно, по ранее спланированной договоренности, остался стоять в непосредственной близости к гаражу и следить за окружающей обстановкой с целью обнаружения опасности и подачи сигнала тревоги в случае приближения третьих лиц, а «Сергей», осмотревшись по сторонам и убедившись, что за его преступными действиями никто не наблюдает, подошел к указанному выше гаражу и при помощи принесенных с собой инструментов обеспечил свободный доступ в помещение гаража – ножовкой по металлу спилил дужку навесного замка гаража и затем гвоздодером сорвал его. Далее, ФИО1 совместно с «Сергеем» незаконно проникли в помещение данного гаража, откуда &lt;данные изъяты&gt; умышленно похитили имущество, принадлежащее Потерпевший №1, а именно: видео-регистратор «DNS» стоимостью 2 500руб. и автомобильный компрессор «Катунь 391» стоимостью 2 000руб., после чего с похищенным с места совершения преступления скрылись, распорядившись им впоследствии по своему усмотрению, причинив своими действиями Потерпевший №1, материальный ущерб в общей сумме 4 500руб.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ФИО1, имея умысел на &lt;данные изъяты&gt; хищение чужого имущества, из корыстных побуждений, находясь в состоянии алкогольного опьянения, в период с &lt;дата&gt; до &lt;дата&gt; приблизительно с &lt;дата&gt; вступил в предварительный преступный сговор, направленный на совершение хищения чужого имущества, с лицом, уголовное дело в отношении которого прекращено в соответствии с п. 4 ч. 1 ст. 24 УПК РФ , в связи со смертью, (далее по тексту «Сергей»). С этой целью ФИО1 совместно «Сергеем» пришли в ГСК, расположенный по адресу: &lt;адрес&gt;, предварительно договорившись о том, что ФИО1 будет находиться рядом и наблюдать за окружающей обстановкой с целью остаться незамеченными, в свою очередь «Сергей» обеспечит доступ в гараж. Находясь в &lt;адрес&gt;, ФИО1 и «Сергей» подошли к гаражу №, принадлежащему на праве собственности ФИО6, где, реализуя свой преступный умысел, ФИО1 действуя совместно и согласованно, по ранее спланированной договоренности, остался стоять в непосредственной близости к гаражу и следить за окружающей обстановкой с целью обнаружения опасности и подачи сигнала тревоги в случае приближения третьих лиц, а «Сергей», действуя согласно заранее распределенных ролей, подошел к указанному выше гаражу и при помощи принесенных с собой инструментов обеспечил свободный доступ в помещение гаража – ножовкой по металлу спилил дужку навесного замка гаража и затем гвоздодером сорвал его. Далее, продолжая осуществлять свой преступный умысел, «Сергей» незаконно проник в помещение данного гаража, откуда выкатил велосипед марки «Stern» стоимостью 15 000руб., принадлежащий ФИО6. После чего ФИО1 и «Сергей» с места совершения преступления с похищенным имуществом скрылись, распорядившись им по своему усмотрению. Таким образом, ФИО1 группой лиц по предварительному сговору с лицом, уголовное дело в отношении которого прекращено, &lt;данные изъяты&gt; похитили имущество ФИО6 на общую сумму 15 000руб., чем причинили последней значительный ущерб на указанную сумму. После выполнения требований ст. 217 УПК РФ , то есть после ознакомления с материалами уголовного дела, ФИО1 заявил ходатайство о постановлении приговора без проведения судебного разбирательства, в связи с согласием с предъявленным обвинением. В судебном заседании подсудимый ФИО1 вину в совершении указанных преступлений признал полностью, ходатайство о постановлении в отношении него приговора без проведения судебного разбирательства поддержал. Кроме того, ФИО1 пояснил суду, что данное ходатайство заявлено им добровольно, с предъявленным обвинением он согласен в полном объеме, особый порядок принятия судебного решения разъяснен ему защитником. Характер и последствия заявленного ходатайства, в том числе связанные с пределами обжалования приговора, постановленного в особом порядке, он осознает. Данное ходатайство поддержано защитником подсудимого. Государственный обвинитель и потерпевшие не возражают против слушания дела в особом порядке. Таким образом, суд считает, что требования ст. 314 УПК РФ полностью соблюдены. В связи с изложенным, изучив материалы уголовного дела, последовательно оценив доказательства в их совокупности, суд квалифицирует действия ФИО1: - по эпизоду № 1, по пп. «а», «б» ч. 2 ст. 158 УК РФ , как кража, то есть &lt;данные изъяты&gt; хищение чужого имущества, совершенная группой лиц по предварительному сговору, с незаконным проникновением в помещение; - по эпизоду № 2, по пп. «а», «б», «в» ч. 2 ст. 158 УК РФ , как кража, то есть &lt;данные изъяты&gt; хищение чужого имущества, совершенная группой лиц по предварительному сговору, с незаконным проникновением в помещение, с причинением значительного ущерба гражданину. Решая вопрос о назначении ФИО1 вида и размера наказания, суд учитывает характер и степень общественной опасности совершенного им преступления, личность подсудимого, его состояние здоровья, а также влияние назначенного наказания на его исправление и на условия жизни его семьи. ФИО1 полностью признал свою вину, раскаялся в содеянном, &lt;данные изъяты&gt;, что судом признается как смягчающие наказание обстоятельства согласно ч. 2 ст. 61 УК РФ . Кроме того, в качестве обстоятельств, смягчающих наказание ФИО1, суд признает: в соответствии с п. «г» ч. 1 ст. 61 УК РФ наличие малолетнего ребенка, в соответствии с п. «и» ч. 1 ст. 61 УК РФ активное способствование раскрытию и расследованию преступлений, изобличению других участников преступлений. В качестве данных о личности суд также учитывает, что ФИО1 на учете у врачей психиатра и нарколога не состоит, &lt;данные изъяты&gt;. Обстоятельством, отягчающим наказание ФИО1 по обоим эпизодам, на основании п. «а» ч. 1 ст. 63 УК РФ , является рецидив преступлений, образующийся ввиду наличия у него судимостей по приговорам от 25.07.2013 и 02.10.2013. Также по эпизоду № 2 обстоятельством, отягчающим наказание подсудимому, суд, в соответствии с ч. 1.1 ст. 63 УК РФ , признает совершение преступления в состоянии опьянения, вызванном употреблением алкоголя, поскольку в судебном заседании ФИО1 пояснил, что не совершил бы указанное преступление, если бы не употребил спиртное. При таких данных суд пришел к выводу о том, что нахождение ФИО1 в состоянии алкогольного опьянения оказало существенное влияние на его поведение и способствовало совершению преступления подсудимым. Исходя из общих начал назначения уголовного наказания, предусмотренных ст. 60 УК РФ , суд приходит к выводу о том, что исправление подсудимого возможно лишь с назначением ему наказания в виде реального лишения свободы. Суд считает, что менее строгие виды наказаний из числа предусмотренных санкцией ч. 2 ст. 158 УК РФ не смогут обеспечить достижения целей наказания, а применение к ФИО1 в соответствии со ст. 73 УК РФ условного осуждения не сможет обеспечить исправление подсудимого. Оснований для применения к ФИО1 положений ст. и ч. 3 ст. 68 УК РФ не имеется. В связи с чем, суд считает необходимым назначить подсудимому наказание с учетом требований ст. 18 УК РФ и в соответствии с ч. 2 ст. 68 УК РФ учитывает данное обстоятельство при определении срока наказания. При этом суд считает возможным не назначать ФИО1 дополнительный вид наказания, предусмотренные санкцией ч. 2 ст. 158 УК РФ . Поскольку ФИО1 совершил указанные преступления до вынесения в отношении него приговора от 15.05.2017, суд считает необходимым окончательное наказание назначить ему по правилам ч. 5 ст. 69 УК РФ . В соответствии с п. «в» ч. 1 ст. 58 УК РФ вид исправительного учреждения подсудимому суд назначает исправительную колонию строгого режима. Вопрос о вещественных доказательствах суд разрешает в соответствии со ст.ст. , 82 УПК РФ . Процессуальные издержки в размере 1100 руб. (оплату за участие в судебном разбирательстве адвоката Душина Е.В., осуществлявшего защиту ФИО1 в порядке ст. 51 УПК РФ в 2 судебных заседаниях), в соответствии с ч. 10 ст. 316 УПК РФ , подлежат отнесению на счет средств федерального бюджета. Гражданский иск по делу не заявлен. На основании изложенного и руководствуясь ст. 316 УПК РФ , суд ПРИГОВОРИЛ: Признать ФИО1 виновным в совершении преступлений, предусмотренных пп. «а», «б» ч. 2 ст. и пп. «а», «б», «в» ч. 2 ст. 158 УК РФ , и назначить ему наказание: - по эпизоду № 1, по пп. «а», «б» ч. 2 ст. 158 УК РФ , в виде 2 (двух) лет лишения свободы; - по эпизоду № 2, по пп. «а», «б», «в» ч. 2 ст. 158 УК РФ , в виде 2 (двух) лет 2 (двух) месяцев лишения свободы. В соответствии с ч. 2 ст. 69 УК РФ , по совокупности преступлений, предусмотренных пп. «а», «б» ч. 2 ст. и пп. «а», «б», «в» ч. 2 ст. 158 УК РФ , путем поглощения менее строгого наказания более строгим, назначить ФИО1 наказание в виде 2 (двух) лет 2 (двух) месяцев лишения свободы. В соответствии с ч. 5 ст. 69 УК РФ , по совокупности преступлений, путем поглощения наказания, назначенного ФИО1 по приговору Таганрогского городского суда Ростовской области от 15.05.2017 наказанием, назначенным по настоящему приговору, окончательно назначить ФИО1 наказание в виде 2 (двух) лет 2 (месяцев) лишения свободы, с отбыванием наказания в исправительной колонии строгого режима. Избрать ФИО1 меру пресечения в виде заключения под стражу, срок наказания исчислять с 29.06.2017. Зачесть ФИО1 в срок отбытия наказания наказание, отбытое им по приговору от 15.05.2017, то есть период с 15.05.2017 по 28.06.2017 включительно. Вещественные доказательства: &lt;данные изъяты&gt;. Приговор может быть обжалован в апелляционном порядке в Ростовский областной суд через Таганрогский городской суд Ростовской области в течение 10 суток со дня провозглашения, а осужденным, содержащимся под стражей, в тот же срок со дня вручения ему копии приговора. В случае подачи апелляционной жалобы, осужденный вправе ходатайствовать в течение 10 суток со дня вручения ему копии приговора о своем участии в рассмотрении уголовного дела судом апелляционной инстанции. Председательствующий Судья Суд: Таганрогский городской суд (Ростовская область) (подробнее) Судьи дела: Серебряников Георгий Эдуардович (судья) (подробнее) Последние документы по делу: Приговор от 25 декабря 2017 г. по делу № 1-564/2017 Приговор от 28 ноября 2017 г. по делу № 1-564/2017 Приговор от 10 октября 2017 г. по делу № 1-564/2017 Постановление от 6 сентября 2017 г. по делу № 1-564/2017 Приговор от 28 июня 2017 г. по делу № 1-564/2017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