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кроссовки, трико спортивное, куртку, находящиеся при уголовном деле, вернуть по принадлежности ФИО13;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нож, находящийся при уголовном деле, уничтожить;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дубленку, сумку, кошелек, расческу, футляр для очков, очки, крем для рук, помаду, косметический карандаш для губ, тушь для ресниц, шапку вязаную формы берет, личную медицинскую книжку на имя ФИО1, пластиковую дисконтную карту &lt;данные изъяты&gt;, таблетки «Кетотифен» три блистера, таблетки «Парацетамол» один блистер, денежные средства на общую сумму 17100 рублей, находящиеся у потерпевшей ФИО1, оставить последней по принадлежности;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образец крови потерпевшей ФИО1 и бумажный пакет (обр. крови ФИО1), находящиеся в материалах уголовного дела, хранить при уголовном деле. Приговор мирового судьи судебного участка в границах г. Абаза Республики Хакасия от 18.05.2016 года исполнять самостоятельно. Передать вопрос о размере возмещения гражданского иска ФИО1 для рассмотрения в порядке гражданского судопроизводства, признав за ней право на его удовлетворение. Приговор может быть обжалован в апелляционном порядке в судебную коллегию по уголовным делам Верховного Суда Республики Хакасия в течение 10 суток со дня его провозглашения, а осуждённым, содержащимся под стражей - в тот же срок со дня вручения ему копии приговора. В случае подачи апелляционной жалобы, осужденный вправе ходатайствовать в сроки и в порядке, предусмотренном ст. 389.6 УПК РФ , о своём участии при рассмотрении уголовного дела судом апелляционной инстанции, а также поручать осуществление своей защиты избранному им защитнику, либо ходатайствовать перед судом о назначении ему защитника. Судья Абазинского районного суда Республики Хакасия подпись Мамойкин П.Г. Суд: Абазинский районный суд (Республика Хакасия) (подробнее) Судьи дела: Мамойкин П.Г. (судья) (подробнее) Последние документы по делу: Приговор от 5 июля 2017 г. по делу № 1-39/2017 Приговор от 29 мая 2017 г. по делу № 1-39/2017 Приговор от 23 апреля 2017 г. по делу № 1-39/2017 Приговор от 15 февраля 2017 г. по делу № 1-39/2017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