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Автомобиль &lt;данные изъяты&gt;;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Автомобиль &lt;данные изъяты&gt;;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Автомобиль &lt;данные изъяты&gt;;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Автомобиль &lt;данные изъяты&gt;.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участок, расположенный по адресу &lt;адрес&gt; №. Номер свидетельства о государственной регистрации &lt;адрес&gt; от ДД.ММ.ГГГГ;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Столярный цех, пилорама, расположенные по адресу &lt;адрес&gt;. Кадастровый №. Номер свидетельства о государственной регистрации &lt;адрес&gt; от ДД.ММ.ГГГГ, - подлежит снятию. Также в рамках данного уголовного дела постановлением Южно-Курильского районного суда от ДД.ММ.ГГГГ был наложен арест на денежные средства ФИО2 Поскольку наложение ареста на денежные средства обвиняемого, находящиеся на счетах: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№ ВСП 8567/58, № &lt;данные изъяты&gt;;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№ ВСП 8567/58, № &lt;данные изъяты&gt;;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№ ВСП 8567/25, № &lt;данные изъяты&gt;;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№ ВСП 8567/25, № &lt;данные изъяты&gt;;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№ ВСП 8567/25, № &lt;данные изъяты&gt;;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№ ВСП 8567/25, № &lt;данные изъяты&gt;, в соответствии с ч. 7 ст. 115 УПК РФ влечет прекращение операций по данным счетам, отсутствует возможность выплаты денежных средств в счет погашения уголовного штрафа, денежные средства, находящиеся на перечисленных выше счетах подлежат обращению в пользу государства в пределах назначенного судом наказания в виде штрафа. После взыскания оплаты штрафа арест подлежит отмене. Вещественные доказательства по уголовному делу отсутствуют. На основании изложенного, руководствуясь ст. - 316 УПК РФ , П Р И Г О В О Р И Л: ФИО2 признать виновным в совершении преступления, предусмотренного ч. 3 ст. 159.2 УК РФ и назначить наказание в виде штрафа в размере &lt;данные изъяты&gt; рублей. Меру пресечения в виде подписки о невыезде и надлежащем поведении в отношении ФИО2 - оставить прежней до вступления приговора в законную силу. Снять арест, наложенный постановлением Южно-Курильского районного суда от ДД.ММ.ГГГГ в порядке ч. 2 ст. 115 УПК РФ , на имущество: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Автомобиль &lt;данные изъяты&gt;;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Автомобиль &lt;данные изъяты&gt;;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Автомобиль &lt;данные изъяты&gt;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Автомобиль &lt;данные изъяты&gt;.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Земельный участок, расположенный по адресу &lt;адрес&gt; №. Номер свидетельства о государственной регистрации &lt;адрес&gt; от ДД.ММ.ГГГГ;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Столярный цех, пилорама, расположенные по адресу &lt;адрес&gt;. Кадастровый №. Номер свидетельства о государственной регистрации &lt;адрес&gt; от ДД.ММ.ГГГГ. Обратить взыскание назначенного наказания в виде штрафа в размере &lt;данные изъяты&gt; рублей на денежные средства, находящиеся на счетах: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№ ВСП 8567/58, № &lt;данные изъяты&gt;;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№ ВСП 8567/58, № &lt;данные изъяты&gt;;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№ ВСП 8567/25, № &lt;данные изъяты&gt;;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№ ВСП 8567/25, № &lt;данные изъяты&gt;;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№ ВСП 8567/25, № &lt;данные изъяты&gt;;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№ ВСП 8567/25, № &lt;данные изъяты&gt;. После взыскания штрафа в размере &lt;данные изъяты&gt; рублей - снять арест, наложенный ДД.ММ.ГГГГ в порядке ч. 7 ст. 115 УПК РФ , на счета: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№ ВСП 8567/58, № &lt;данные изъяты&gt;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№ ВСП 8567/58, № &lt;данные изъяты&gt;;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№ ВСП 8567/25, № &lt;данные изъяты&gt;;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№ ВСП 8567/25, № &lt;данные изъяты&gt;;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№ ВСП 8567/25, № &lt;данные изъяты&gt;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№ ВСП 8567/25, № &lt;данные изъяты&gt; Приговор может быть обжалован в апелляционном порядке в Сахалинский областной суд в течение 10 суток со дня его провозглашения, осужденным - в тот же срок с момента вручения копии приговора. При обжаловании приговора осужденный имеет право принять участие в рассмотрении дела судом второй инстанции, о чем при желании от него должно поступить письменное ходатайство. Судья Южно-Курильского районного суда Е.В. Белова Суд: Южно-Курильский районный суд (Сахалинская область) (подробнее) Судьи дела: Белова Е.В. (судья) (подробнее) Последние документы по делу: Постановление от 7 декабря 2017 г. по делу № 1-36/2017 Приговор от 22 августа 2017 г. по делу № 1-36/2017 Приговор от 13 июля 2017 г. по делу № 1-36/2017 Приговор от 25 июня 2017 г. по делу № 1-36/2017 Приговор от 2 мая 2017 г. по делу № 1-36/2017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