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Имущество, нажитое супругами во время брака, является их совместной собственностью.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Согласно ст. 38 СК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Согласно ст. 39 СК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Судом в судебном заседании установлено, что брак между ФИО1 и ФИО2 заключен ДД.ММ.ГГГГ. В настоящее время не расторгнут. За ФИО2 ДД.ММ.ГГГГ. зарегистрировано право собственности на &lt;...&gt;, площадью ### кв.м. Рыночная стоимость квартиры согласно заключения ООО АН « Капитал» от ДД.ММ.ГГГГ. составляет ### руб. Из представленных в дело документов следует, что ФИО2 принята в члены ЖСК ### ДД.ММ.ГГГГ. ДД.ММ.ГГГГ ей выдан ордер ### на право занятия указанной спорной кооперативной квартиры составом семьи : муж: ФИО1, дочь ФИО5 Пай за квартиру в полном объеме выплачен ДД.ММ.ГГГГ. При таких обстоятельствах спорная квартира нажита супругами в период брака, является их общим имуществом и подлежит разделу в равных долях в силу вышеприведенных норм права. То обстоятельство, что ФИО2 признана судом недееспособной не изменяет статуса спорного имущества как совместно нажитого. СК РФ, ГК РФ, не устанавливают запрета на раздел имущества супругов, один из которых признан недееспособным. В данных правоотношениях нельзя говорить об отчуждении имущества недееспособной подопечной, влекущее его уменьшение, поскольку имущество, нажитое в браке, изначально принадлежит обоим супругам, и по требованию одного из супругов о его разделе, определяются лишь доли каждого из супругов в праве собственности на него. Таким образом, разделом имущества супругов права ФИО2 не нарушаются. Обязательный досудебный порядок урегулирования спора для данных правоотношений не установлен, поэтому довод ответчиков о не обращении истца к ним с заявлением о разрешении раздела имущества супругов правового значения не имеет. При таких обстоятельствах квартира по указанному адресу, нажитая супругами в браке, подлежит разделу между ними в равных долях по 1\2 доли в праве собственности каждому и с прекращением зарегистрированного права ответчика на всю квартиру. Руководствуясь ст.ст. - 198 ГПК РФ , суд РЕШИЛ: Исковые требования ФИО1 удовлетворить. Признать квартиру, расположенную по адресу: &lt;...&gt; общей площадью ### кв.м. с кадастровым номером ### рыночной стоимостью ### руб., общим имуществом супругов ФИО1 и ФИО2. Произвести раздел указанного общего имущества супругов – квартиры, расположенной по адресу: : &lt;...&gt; общей площадью ### кв.м. с кадастровым номером ###, в равных долях. Признать за ФИО1 и ФИО2 по ? доли в праве собственности на квартиру, расположенную по адресу: : &lt;...&gt; общей площадью ### кв.м. с кадастровым номером ### за каждым. Прекратить зарегистрированное право собственности ФИО2 на &lt;...&gt;. Решение может быть обжаловано во Владимирский областной суд через Октябрьский районный суд г. Владимира в месячный срок со дня его изготовления в окончательной форме. Председательствующий судья О.Ф. Орешкина Решение в окончательной форме изготовлено ДД.ММ.ГГГГ. Судья О.Ф. Орешкина Суд: Октябрьский районный суд г. Владимира (Владимирская область) (подробнее) Судьи дела: Орешкина О.Ф. (судья) (подробнее)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