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юридический факт принятия наследства ФИО3, (дата обезличена) года рождения после смерти ФИО2, умершей (дата обезличена).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за ФИО3 право собственности на одноэтажный жилой дом из бревен площадью 20,0 кв.м. расположенный по адресу (адрес обезличен).</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за ФИО3 право собственности на земельный участок площадью 996. 00 кв.м., категория земель - земли населенных пунктов, вид разрешенного использования - для ведения личного подсобного хозяйства, местоположение: (адрес обезличен), в границах следующих координат характерных точек: X V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В судебном заседании истица и ее представитель поддержали вышеуказанные требования. Представитель ответчика администрации Кстовского муниципального района (адрес обезличен) просит вынести решение в соответствии с требованиями закона. Представитель ответчика администрации Чернухинского сельсовета Кстовского муниципального района в судебное заседание не явился, в своем заявлении в суд просят рассмотреть дело в их отсутствие. Суд считает возможным рассмотрение дела в отсутствие неявившихся лиц. Выслушав участвующих по делу лиц, изучив материалы дела, оценив собранные доказательства в их совокупности, суд находит заявленные исковые требования подлежат удовлетворению по следующим основаниям. В соответствии с ч.2 ст. Гражданского Кодекса РФ,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В соответствии со ст. 1111 Гражданского Кодекса РФ, наследование осуществляется по завещанию и по закону. Наследование по закону имеет место, когда и поскольку оно не изменено завещанием, а также в иных случаях, установленных настоящим Кодексом. Согласно ст. 1112 ГК РФ ,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В соответствии со ст. 1142 Гражданского Кодекса РФ, наследниками первой очереди по закону являются дети, супруг и родители наследодателя. Внуки наследодателя и их потомки наследуют по праву представления. В соответствии с ч.1,2,4 ст. 1152 Гражданского Кодекса РФ, для приобретения наследства наследник должен его принять. Принятие наследником части наследства означает принятие всего причитающегося ему наследства, в чем бы оно ни заключалось и где бы оно ни находилось.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В соответствии с ч.2 ст. 1153 Гражданского Кодекса РФ,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В соответствии со статьей 1154 ГК РФ , наследство может быть принято в течение шести месяцев со дня смерти наследодателя. Согласно п. 34 Постановления Пленума Верховного Суда РФ от 29.05.2012 N 9 "О судебной практике по делам о наследовании", 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вне зависимости от факта государственной регистрации прав на наследственное имущество и ее момента (если такая регистрация предусмотрена законом). Согласно п. 36 Постановления Пленума Верховного Суда РФ от 29.05.2012 N 9 "О судебной практике по делам о наследовании", под совершением наследником действий, свидетельствующих о фактическом принятии наследства, следует понимать совершение предусмотренных пунктом 2 статьи 1153 ГК РФ действий, а также иных действий по управлению, распоряжению и пользованию наследственным имуществом, поддержанию его в надлежащем состоянии, в которых проявляется отношение наследника к наследству как к собственному имуществу. В качестве таких действий, в частности, могут выступать: вселение наследника в принадлежавшее наследодателю жилое помещение или проживание в нем на день открытия наследства (в том числе без регистрации наследника по месту жительства или по месту пребывания), обработка наследником земельного участка, подача в суд заявления о защите своих наследственных прав, обращение с требованием о проведении описи имущества наследодателя, осуществление оплаты коммунальных услуг, страховых платежей, возмещение за счет наследственного имущества расходов, предусмотренных статьей 1174 ГК РФ , иные действия по владению, пользованию и распоряжению наследственным имуществом. При этом такие действия могут быть совершены как самим наследником, так и по его поручению другими лицами. Указанные действия должны быть совершены в течение срока принятия наследства, установленного статьей 1154 ГК РФ . В соответствии с п. 1 ст. 35 Земельного кодекса Российской Федерации от 25.10.2001 N 136-ФЗ,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Согласно п. 9.1 ст. 3 Федерального закон "О введении в действие Земельного кодекса Российской Федерации" от 25.10.2001 N 137-ФЗ, если земельный участок предоставлен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пожизненного наследуемого владения или постоянного (бессрочного) пользования, гражданин, обладающий таким земельным участком на таком праве,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и находящихся в государственной или муниципальной собственности,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В соответствии со ст. 264 ГПК РФ суд устанавливает факты, от которых зависит возникновение, изменение, прекращения личных или имущественных прав граждан, в том числе об установлении факта: принятия наследства, родственных отношений; факта принадлежности правоустанавливающих документов; других имеющих юридическое значение фактов. Предметом спора является наследственное имущество в виде жилого дома и земельного участка, находящиеся по адресу: (адрес обезличен), оставшиеся после смерти ФИО2, к которой истица относится, как дочь. Установлено, что (дата обезличена) умерла ФИО7 После ее смерти осталось наследственное имущество в виде жилого дома, находящегося по адресу: (адрес обезличен) общей площадью 20, 0 кв.м. При жизни ФИО7 жилой дом принадлежал ей на праве личной собственности на основании справки Чернухинского сельского Совета от (дата обезличена) (номер обезличен), что подтверждается свидетельством о праве на наследство по завещанию. Указанный дом, расположен на земельном участке, предоставленном в пользование ФИО7 совхозом «Тепличный» находящемся в селе Шелокша, Чернухинского сельского совета (адрес обезличен). После смерти ФИО7 перечисленное выше имущество в порядке наследования по завещанию перешло в пользование ее дочери ФИО2, что подтверждается свидетельством о праве на наследство по завещанию.(л.д.11) (дата обезличена) умерла ФИО2, что подтверждается свидетельством о смерти от (дата обезличена). После смерти ФИО2 открылось наследство в виде вышеуказанного недвижимого имущества. Наследником к имуществу ФИО2 является ее дочь ФИО3 (истец по делу). В материалах дела имеется наследственное дело, согласно которого истица приняла наследство по завещанию, оставшееся после смерти матери. На основании п.2 ст. 1152 ГК РФ , 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 Учитывая, что истица вступила в наследство по завещанию, фактически приняла наследство в виде спорных жилого дома и земельного участка, используя его по назначению, требования истца об установлении факта принятия наследства по другому основанию (по закону) являются обоснованными и подлежат удовлетворению. Согласно технического паспорта ГП НО «Нижтехинвентаризация» от07.09.2012г. площадь спорного жилого дома, 1953 года постройки составляет 20,0 кв.м., бревенчатый, техинвентаризация проведена впервые.(л.д.15-21) Согласно плана границ земельного участка, составленного кадастровым инженером ООО «Провинция», жилой дом находится в границах земельного участка площадью 996 кв.м. Границы земельного участка согласованы со смежными землепользователями (л.д.7) Других наследников после смерти наследодателя не имеется, к нотариусу с заявлением о принятии наследства никто не обращался, что подтверждается наследственным делом. Учитывая вышеуказанные обстоятельства, а также, что спора по наследственному имуществу не имеется, суд считает требования истца о признании за ней права собственности на спорные вышеуказанные дом и земельный участок являются обоснованными и подлежат удовлетворению. На основании изложенного, руководствуясь ст. - 199 ГПК РФ , суд Р Е Ш И Л: Исковые требования ФИО3 к администрации Чернухинского сельсовета Кстовского муниципального района, администрации Кстовского муниципального района (адрес обезличен) об установлении юридического факта, признании права собственности на наследственное имущество, удовлетворить. Установить юридический факт принятия наследства ФИО3, (дата обезличена) года рождения после смерти ФИО2, умершей (дата обезличена). Признать за ФИО3 право собственности на одноэтажный жилой дом из бревен площадью 20,0 кв.м. расположенный по адресу (адрес обезличен). Признать за ФИО3 право собственности на земельный участок площадью 996. 00 кв.м., категория земель - земли населенных пунктов, вид разрешенного использования - для ведения личного подсобного хозяйства, местоположение: (адрес обезличен), в границах следующих координат характерных точек: X V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(номер обезличен) установленных в плане границ земельного участка кадастровым инженером ФИО8 ООО «Провинция». Решение суда может быть обжаловано в Нижегородский областной суд в течение месяца со дня принятия решения суда в окончательной форме путем подачи апелляционной жалобы через Кстовский городской суд. Председательствующий судья: И.Ю. Кондратьев Суд: Кстовский городской суд (Нижегородская область) (подробнее) Ответчики: Администрация кстовского муниципального района (подробнее) администрация муниципального образования "Чернухинский сельсовет Кстовского района" (подробнее) Судьи дела: Кондратьев Иван Юрьевич (судья) (подробнее) Последние документы по делу: Решение от 1 февраля 2018 г. по делу № 2-3808/2017 Решение от 7 декабря 2017 г. по делу № 2-3808/2017 Решение от 9 октября 2017 г. по делу № 2-3808/2017 Решение от 4 октября 2017 г. по делу № 2-3808/2017 Решение от 5 сентября 2017 г. по делу № 2-3808/2017 Решение от 5 июля 2017 г. по делу № 2-3808/2017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