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гаража №, расположенного у дома &lt;адрес&gt; массой не менее 9,93 грамма;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 подъезда № дома &lt;адрес&gt; массой не менее 2,94 грамма;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 подъезда № дома &lt;адрес&gt; массой не менее 2,92 грамма;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 подъезда № дома &lt;адрес&gt; массой не менее 2,94 грамма;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напротив подъезда № дома &lt;адрес&gt; массой не менее 2,95 грамма;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 подъезда № дома № массой не менее 2,95 грамма;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 подъезда № дома &lt;адрес&gt; массой не менее 2,97 грамма;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 подъезда № дома &lt;адрес&gt; массой не менее 3,02 грамма;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у подъезда № дома &lt;адрес&gt; массой не менее 1,02 грамма;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напротив подъезда № дома &lt;адрес&gt; массой не менее 0,98 грамма;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у подъезда № дома &lt;адрес&gt; массой не менее 0,96 грамма;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 подъезда № дома &lt;адрес&gt; массой не менее 0,98 грамма;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напротив подъезда № дома &lt;адрес&gt; массой не менее 0,99 грамма;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у подъезда № дома &lt;адрес&gt; массой не менее 0,98 грамма;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у подъезда № дома &lt;адрес&gt;, массой не менее 1,01 грамма;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у подъезда № дома &lt;адрес&gt; массой не менее 0,98 грамма;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у подъезда № дома &lt;адрес&gt; массой не менее 0,98 грамма;</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у подъезда № дома &lt;адрес&gt; массой не менее 1,00 грамма;</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у подъезда № дома &lt;адрес&gt; массой не менее 1,04 грамма;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у подъезда № дома &lt;адрес&gt; массой не менее 3,00 грамма;</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у подъезда № дома &lt;адрес&gt; массой не менее 0,97 грамма;</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у подъезда № дома &lt;адрес&gt; массой не менее 2,95 грамма;</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напротив подъезда № дома &lt;адрес&gt; массой не менее 3,08 грамма. При помещении наркотических средств в указанные «тайники» ФИО2 ФИО11 действуя совместно и согласованно, по предварительному сговору с вышеуказанным неустановленным лицом и ФИО8, реализуя общий преступный умысел, направленный на незаконный сбыт наркотических средств при помощи своего сотового телефона фотографировал указанные места «тайников», адреса которых, вместе с фотографиями, посредством Интернет-мессенджера «Telegram» отправил ФИО8, а последний, посредством того же мессенджера, с помощью своего телефона переслал данные адреса с фотографиями вышеуказанному неустановленному лицу, для дальнейшего незаконного сбыта неопределенному кругу лиц. В указанных местах, ФИО2 ФИО11 ФИО8, действуя совместно и согласованно между собой и по предварительному сговору с неустановленным лицом, уголовное дело в отношении которого выделено в отдельное производство, реализуя общий преступный умысел, направленный на незаконный сбыт наркотических средств, с целью материального обогащения, умышленно незаконно хранили вышеуказанное наркотическое средство, с целью дальнейшего незаконного сбыта, однако ФИО8, ФИО2 ФИО11. и неустановленное лицо, уголовное дело в отношении которого выделено в отдельное производство, довести до конца общий преступный умысел, направленный на незаконный сбыт вышеуказанного наркотического средства общей массой не менее 51,54 грамма, не смогли, по независящим от них обстоятельствам, так как ДД.ММ.ГГГГ в 20 часов 45 минут ФИО2 ФИО11 у подъезда &lt;адрес&gt; был задержан сотрудниками ОНК УМВД России по &lt;адрес&gt;, осуществлявшими оперативно-розыскное мероприятие «Наблюдение», а вышеуказанное наркотическое средство, умышленно незаконно хранимое в обустроенных ФИО2 ФИО11 «тайниках», в ходе проведения осмотров места происшествия, с участием ФИО2 ФИО11 было изъято из незаконного оборота ДД.ММ.ГГГГ, в период с 00 часов 01 минуты до 10 часов 12 минут. Общая масса изъятого вещества, содержащего в своем составе наркотическое средство - &lt;данные изъяты&gt;, который является производным &lt;данные изъяты&gt;, составила 51,54 грамма, что является крупным размером. Кроме того, неустановленное лицо, исполняя свою роль в преступном плане, действуя совместно и согласованно, по предварительному сговору с ФИО8 и ФИО2 ФИО11 реализуя общий преступный умысел, направленный на незаконный сбыт наркотических средств, с целью материального обогащения, в период с 14 часов 44 минут ДД.ММ.ГГГГ и до 19 часов 05 минут ДД.ММ.ГГГГ, подыскало вещество, содержащее в своем составе наркотическое средство - метиловый &lt;данные изъяты&gt; который является производным &lt;данные изъяты&gt;, массой не менее 4,45 грамма, которое в период с 14 часов 44 минут ДД.ММ.ГГГГ и до 19 часов 05 минут ДД.ММ.ГГГГ поместило в «тайник», расположенный в неустановленном месте, с целью передачи данного наркотического средства ФИО8, сообщив последнему о местонахождении указанного «тайника», посредством мессенджера «Telegram», используя учетную запись «Бро». ФИО8, действуя совместно и согласованно, по предварительному сговору с вышеуказанным неустановленным лицом и ФИО2 ФИО11 ДД.ММ.ГГГГ, в период с 16 часов 57 минут и до 19 часов 05 минут, из данного «тайника» забрал вышеуказанное наркотическое средство, после чего по месту своего проживания – в &lt;адрес&gt; расфасовал данное наркотическое средство не менее чем в 9 (девять) полимерных пакетов, поместив каждый из которых в аналогичный пакет, которое, в период с 16 часов 57 минут и до 19 часов 05 минут ДД.ММ.ГГГГ передал ФИО2 ФИО11 путем помещения указанного наркотического средства в «тайник», расположенный в металлической коробке на стене, находящейся между вторым и третьим этажами в подъезде &lt;адрес&gt; О местонахождении указанного «тайника», ФИО8, посредством мессенджера «Telegram», используя учетную запись, в 19 часов 05 минут ДД.ММ.ГГГГ, сообщил ФИО2 ФИО11 с целью последующего сбыта заранее неопределенному кругу лиц. ФИО2 ФИО11 действуя совместно и согласованно, по предварительному сговору с вышеуказанным неустановленным лицом и ФИО8, реализуя общий преступный умысел, направленный на незаконный сбыт наркотических средств, с целью материального обогащения, ДД.ММ.ГГГГ, в период с 19 часов 05 минут до 20 часов 03 минут, проследовал на имеющемся в его пользовании автомобиле «Шевроле Авео», с государственным регистрационным знаком №, к месту нахождения указного «тайника», где в металлической коробке, расположенной на стене между вторым и третьим этажами подъезда &lt;адрес&gt;, забрал вышеуказанное вещество, содержащее в своем составе наркотическое средство – &lt;данные изъяты&gt; который является производным &lt;данные изъяты&gt;, общей массой не менее 4,45 грамма, расфасованное в полимерные пакеты, в вышеуказанном количестве, которое ДД.ММ.ГГГГ, в период с 19 часов 05 минут и до 20 часов 03 минут, упаковал на удобные для сбыта упаковки, поместив каждый пакет с наркотическим средством, находящийся в таком же полимерном пакете, в коробок из-под спичек. После чего, ФИО2 ФИО11 умышленно незаконно храня при себе вышеуказанное наркотическое средство, действуя совместно и согласованно, по предварительному сговору с вышеуказанным неустановленным лицом и ФИО8, реализуя общий преступный умысел, направленный на незаконный сбыт наркотических средств, с целью материального обогащения, ДД.ММ.ГГГГ, в период с 20 часов 03 минут до 20 часов 25 минут, передвигаясь на вышеуказанном автомобиле, находящемся в его пользовании, а также пешком, разместил вышеуказанное вещество, содержащее в своем составе наркотическое средство - &lt;данные изъяты&gt; который является производным &lt;данные изъяты&gt;, общей массой не менее 1,47 грамма, находящееся в вышеуказанных полимерных пакетах и упаковке, не менее чем в 3 (три) «тайника», устроенные им в следующих местах &lt;адрес&gt;:</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подъезда № дома &lt;адрес&gt; массой не менее 0,49 грамма;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 подъезда № дома &lt;адрес&gt; массой не менее 0,49 грамма;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 подъезда № дома &lt;адрес&gt; массой не менее 0,49 грамма. При помещении наркотических средств в указанные «тайники» ФИО2 ФИО11 действуя совместно и согласованно, по предварительному сговору с вышеуказанным неустановленным лицом и ФИО8, реализуя общий преступный умысел, направленный на незаконный сбыт наркотических средств при помощи своего сотового телефона, фотографировал указанные места «тайников», адреса которых, вместе с фотографиями, посредством Интернет-мессенджера «Telegram» отправил ФИО8, а последний, посредством того же мессенджера, с помощью своего телефона переслал данные адреса с фотографиями вышеуказанному неустановленному лицу, для дальнейшего незаконного сбыта неопределенному кругу лиц, страдающих наркотической зависимостью. В указанных местах, ФИО2 ФИО11 ФИО8, действуя совместно и согласованно между собой и по предварительному сговору с неустановленным лицом, уголовное дело в отношении которого выделено в отдельное производство, реализуя общий преступный умысел, направленный на незаконный сбыт наркотических средств, умышленно незаконно хранили вышеуказанное наркотическое средство, с целью дальнейшего незаконного сбыта, до момента задержания ФИО2 ФИО11 сотрудниками полиции, то есть до 20 часов 45 минут ДД.ММ.ГГГГ. Оставшееся вещество, содержащее в своем составе наркотическое средство - &lt;данные изъяты&gt; который является производным &lt;данные изъяты&gt; массой не менее 2,98 грамма, ФИО2 ФИО11 действуя совместно и согласованно, по предварительному сговору с ФИО8 и вышеуказанным неустановленным лицом, реализуя общий преступный умысел, направленный на незаконный сбыт наркотических средств, продолжал умышлено незаконно хранить при себе, с целью последующего незаконного сбыта, однако, ФИО8, ФИО2 ФИО11 и неустановленное лицо, уголовное дело в отношении которого выделено в отдельное производство, довести до конца общий преступный умысел, направленный на незаконный сбыт вышеуказанного наркотического средства общей массой не менее 4,45 грамма, не смогли, по независящим от них обстоятельствам, так как ДД.ММ.ГГГГ, в 20 часов 45 минут, ФИО2 ФИО11 у подъезда &lt;адрес&gt;, был задержан сотрудниками ОНК УМВД России по &lt;адрес&gt;, осуществлявшими оперативно-розыскное мероприятие «Наблюдение», а вышеуказанное наркотическое средство, умышленно незаконно хранимое в обустроенных ФИО2 ФИО11 «тайниках», а также при себе, было изъято из незаконного оборота ДД.ММ.ГГГГ, в период с 20 часов 55 минут до 21 часа 08 минут, в ходе проведения сотрудниками ОНК УМВД России по &lt;адрес&gt; личного досмотра ФИО2 ФИО11 произведенного по адресу: &lt;адрес&gt;, подъезд №, а также ДД.ММ.ГГГГ, в период с 07 часов 10 минут до 09 часов 18 минут, в ходе проведения сотрудниками осмотров места происшествия, с участием ФИО2 ФИО11., в указанных выше местах Общая масса изъятого вещества, содержащего в своем составе наркотическое средство - &lt;данные изъяты&gt; который является производным &lt;данные изъяты&gt; составила 4,45 грамма, что является крупным размером. Уголовное дело поступило в суд с представлением первого заместителя прокурора &lt;адрес&gt; о применении особого порядка проведения судебного заседания и вынесения судебного решения по уголовному делу в отношении обвиняемого, с которым заключено досудебное соглашение. При ознакомлении с материалами уголовного дела обвиняемым заявлено ходатайство о рассмотрении дела в порядке, предусмотренном главой 40.1 УПК РФ, в связи с согласием с предъявленным обвинением. Подсудимый в судебном заседании себя виновным по предъявленному обвинению признал полностью, пояснил, что ходатайство о рассмотрении дела в особом порядке проведения судебного заседания и вынесения судебного решения, предусмотренном главами 40, 40.1 УПК РФ, заявлено добровольно, при участии защитника, дал показания по предъявленному обвинению и оказанном им органом расследования содействии. Защитник поддержал ходатайство подсудимого о рассмотрении уголовного дела в особом порядке при заключении досудебного соглашения о сотрудничестве. Государственный обвинитель согласился на рассмотрение уголовного дела в порядке, предусмотренном главой 40.1 УПК РФ, и подтвердил в силу п.1 ч.2 ст. 317.6 УПК РФ наличие в действиях подсудимого активного содействия в раскрытии и расследовании преступлений, изобличении и уголовном преследовании других соучастников преступлений. В судебном заседании установлено, что досудебное соглашение подсудимого с заместителем прокурора &lt;адрес&gt; заключено ДД.ММ.ГГГГ добровольно, в присутствии защитника. Суд приходит к выводу о том, подсудимый исполнил все обязательства, взятые на себя по досудебному соглашению, а именно: дал признательные показания и показания, изобличающие соучастника в причастности к преступлениям, предусмотренным ст. 228.1 УК РФ . Сведений о том, что обвиняемым после заключения досудебного соглашения органам расследования сообщены ложные сведения, либо сокрыты существенные обстоятельства, не представлено. Учитывая, что все условия рассмотрения дела в порядке, предусмотренном главой 40.1 УПК РФ, соблюдены, обвинение, с которым согласился подсудимый, является обоснованным и подтверждается собранными по уголовному делу доказательствами, суд постановляет приговор без проведения судебного разбирательства в общем порядке. Суд квалифицирует действия ФИО2 ФИО11 по двум преступлениям, предусмотренным ч. 3 ст. , п. «г» ч. 4 ст. 228.1 УК РФ – покушение, то есть умышленные действия лица, непосредственно направленные на незаконный сбыт наркотических средств, совершенное с использованием электронных и информационно-телекоммуникационных сетей (включая сеть «Интернет»), группой лиц по предварительному сговору, в крупном размере, если при этом преступление не было доведено до конца по независящим от этого лица обстоятельствам. При назначении наказания суд руководствуется ст. , , , ч.1,3 ст. 66 УК РФ . Суд принимает во внимание данные о личности подсудимого, который имеет постоянное место жительства, работы, семью, по месту жительства, работы характеризуется положительно, на учете у психиатра и нарколога не состоит. Смягчающими наказание обстоятельствами суд признает: активное способствование раскрытию и расследованию преступлений, изобличению и уголовному преследованию соучастника, путем дачи подробных показаний об обстоятельствах совершения им и соучастником преступлений в сфере незаконного оборота наркотических средств, указания места нахождения тайников с наркотическим средством, наличие малолетнего ребенка ДД.ММ.ГГГГ, раскаяние. В соответствии с ч.1 ст. 67 УК РФ суд учитывает роль ФИО2 ФИО11 в совершении преступлений. Отягчающих наказание обстоятельств не имеется, в связи с чем суд при назначении наказания руководствуется также и ч.2 ст. 62 УК РФ . Суд принимает во внимание характер и степень общественной опасности совершенных преступлений, обстоятельства их совершения, данные о личности подсудимого, смягчающие обстоятельства, отсутствие отягчающих и приходит к выводу о том, что справедливым является наказание в виде лишения свободы, полагая, что такое наказание будет также способствовать исправлению подсудимого и предупреждению совершения им новых преступлений, не усматривая оснований для применения ст. 64 УК РФ , либо ст. 73 УК РФ . Учитывая, что подсудимый совершил два покушения на особо тяжкие преступления, обстоятельства обоих преступлений, наличие смягчающих наказание обстоятельств, отсутствие отягчающих, суд приходит к выводу о назначении ему по совокупности преступлений наказания на основании ч.2 ст. 69 УК РФ путем поглощения более строгим наказанием менее строгого. С учетом изложенных обстоятельств оснований для назначения дополнительного наказания и изменения категории преступлений не имеется. Наказание подлежит отбыванию в исправительной колонии строгого режима (п. «в» ч.1 ст. 58 УК РФ ). Подсудимый освобождается от взыскания процессуальных издержек на основании ч. 10 ст. 316 УПК РФ . Мера пресечения подсудимому подлежит изменению на заключение под стражу в целях обеспечения исполнения приговора. На основании изложенного и руководствуясь ст.ст. , - 309 УПК РФ , суд ПРИГОВОРИЛ: Признать ФИО2 ФИО12 виновным в совершении преступлений, предусмотренных ч.3 ст. , п. «г» ч.4 ст. 228.1 , ч.3 ст. , п. «г» ч.4 ст. 228.1 УК РФ , и назначить ему наказание по ч.3 ст. , п. «г» ч.4 ст. 228.1 УК РФ (покушение на незаконный сбыт наркотического средства массой 51,54 грамма) в виде лишения свободы на срок 5 лет 10 месяцев, по ч.3 ст. , п. «г» ч.4 ст. 228.1 УК РФ (покушение на незаконный сбыт наркотического средства массой 4,45 грамма) в виде лишения свободы на срок 5 лет 6 месяцев. На основании ч.2 ст. 69 УК РФ путем поглощения менее строгого наказания более строгим назначить ФИО2 ФИО11 по совокупности преступлений окончательное наказание в виде лишения свободы на срок 5 лет 10 месяцев с отбыванием в исправительной колонии строгого режима. Меру пресечения ФИО2 ФИО11 изменить на заключение под стражу. Взять ФИО2 ФИО11 под стражу в зале суда. Поместить и содержать его в ФКУ СИЗО-1 УФСИН России по &lt;адрес&gt; до вступления приговора в законную силу. Срок наказания ФИО2 ФИО11 исчислять со ДД.ММ.ГГГГ. Вещественные доказательства: наркотическое средство и упаковочные материалы – уничтожить. Сотовые телефоны, комплектующие к ним, сим-карты – вернуть по принадлежности, при невостребованности в течение 6 месяцев со дня вступления в законную силу приговора – уничтожить. Приговор может быть обжалован в апелляционном порядке в Курганский областной суд через Курганский городской суд &lt;адрес&gt; в течение 10 суток со дня его провозглашения, а осужденным в тот же срок со дня вручения копии приговора. В случае апелляционного обжалования приговора осужденный вправе ходатайствовать о своем участии в рассмотрении уголовного дела судом апелляционной инстанции посредством отражения такого ходатайства, в соответствии с ч. 3 ст. 389.6 УПК РФ , в апелляционной жалобе или в возражениях на жалобы, представления, принесенные другими участниками уголовного процесса. Председательствующий Е.В. Колесов Суд: Курганский городской суд (Курганская область) (подробнее) Судьи дела: Колесов Е.В.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