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подразделении № Среднерусского банка ПАО «Сбербанк России»: денежный вклад, хранящийся на счёте №, в сумме &lt;данные изъяты&gt; руб.; денежный вклад, хранящийся на счёте №, в сумме &lt;данные изъяты&gt; руб..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подразделении № Среднерусского банка ПАО «Сбербанк России»: компенсация, хранящаяся на закрытом счёте №, в сумме &lt;данные изъяты&gt; руб.; компенсация, хранящаяся на закрытом счёте №, в сумме &lt;данные изъяты&gt; руб. По сообщению ГУ – Центр по выплате пенсий ПФ РФ России по Рязанской области от ДД.ММ.ГГГГ ФИО8, умершей ДД.ММ.ГГГГ, была начислена, но не получена пенсия за ноябрь 2014 г. в размере &lt;данные изъяты&gt; При таких обстоятельствах, исходя из совокупности представленных доказательств, учитывая признание иска ответчиком ФИО3 и отсутствие возражений со стороны ответчиков ФИО1, администрации МО – &lt;данные изъяты&gt; сельское поселение Кораблинского муниципального района Рязанской области и ТУ Росимущества в Рязанской области, суд полагает возможным удовлетворить исковые требования ФИО2 и признать за ним право собственности на вышеуказанный земельный участок в порядке наследования по завещанию, а также право собственности в порядке наследования по закону на ? долю вышеуказанных денежных вкладов, компенсаций и недополученной пенсии на имя ФИО8. В удовлетворении остальной части иска истцу должно быть отказано. На основании изложенного, руководствуясь ст.ст. - 198 ГПК РФ , суд РЕШИЛ: Иск ФИО2 к ФИО3, ФИО1, администрации муниципального образования – &lt;данные изъяты&gt; сельское поселение Кораблинского муниципального района Рязанской области, территориальному управлению Федерального агентства по управлению государственным имуществом в Рязанской области о признании права собственности на земельный участок, денежный вклад, компенсацию по нему и неполученную пенсию – удовлетворить частично. Признать за ФИО2 право собственности в порядке наследования по завещанию на земельный участок с кадастровым номером № общей площадью 3000 кв.м, категория земель – земли населённых пунктов, разрешённое использование – для ведения личного подсобного хозяйства, расположенный по адресу: &lt;адрес&gt;, принадлежавший ФИО8, ДД.ММ.ГГГГ г.р., проживавшей по адресу: &lt;адрес&gt;, умершей ДД.ММ.ГГГГ. Признать за ФИО2 право собственности в порядке наследования по закону на ? долю: денежного вклада, хранящегося на счёте № в подразделении № Среднерусского банка ПАО «Сбербанк России», в сумме &lt;данные изъяты&gt; руб.; денежного вклада, хранящегося на счёте № в подразделении № Среднерусского банка ПАО «Сбербанк России», в сумме &lt;данные изъяты&gt; руб.; компенсации, хранящейся на закрытом счёте № в подразделении № Среднерусского банка ПАО «Сбербанк России», в сумме &lt;данные изъяты&gt; руб.; компенсации, хранящейся на закрытом счёте № в подразделении № Среднерусского банка ПАО «Сбербанк России», в сумме &lt;данные изъяты&gt; руб., на имя ФИО8, ДД.ММ.ГГГГ г.р., проживавшей по адресу: &lt;адрес&gt;, умершей ДД.ММ.ГГГГ. Признать за ФИО2 право собственности в порядке наследования по закону на ? долю недополученной ФИО8, ДД.ММ.ГГГГ г.р., проживавшей по адресу: &lt;адрес&gt;, умершей ДД.ММ.ГГГГ, пенсии за ноябрь 2014 г. в размере &lt;данные изъяты&gt; руб., хранящейся в ГУ – Центр по выплате пенсий ПФ РФ по Рязанской области. В удовлетворении остальной части иска ФИО2 отказать. Решение может быть обжаловано в апелляционную инстанцию Рязанского областного суда через Кораблинский районный суд Рязанской области в течение месяца со дня принятия мотивированного решения. Судья подпись В.Н. Васильева Копия верна. Судья В.Н. Васильева Суд: Кораблинский районный суд (Рязанская область) (подробнее) Ответчики: Администрация МО-Молвинослободское сельское поселение (подробнее) Росимущества по Рязанской области (подробнее) Судьи дела: Васильева Виктория Николаевна (судья) (подробнее) Последние документы по делу: Решение от 28 ноября 2017 г. по делу № 2-201/2017 Решение от 19 сентября 2017 г. по делу № 2-201/2017 Решение от 18 сентября 2017 г. по делу № 2-201/2017 Решение от 2 августа 2017 г. по делу № 2-201/2017 Решение от 29 июня 2017 г. по делу № 2-201/2017 Решение от 22 июня 2017 г. по делу № 2-201/2017 Решение от 30 мая 2017 г. по делу № 2-201/2017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