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потерпевшей ФИО129 Р.Х. согласно представленной медицинской документации имело место телесные повреждения: слепое огнестрельное пулевое ранение верхней трети левого бедра, ушибленная рана наружного угла век левого глаза и гематомы с потерей зрения левого глаза (0) с контузией тяжелой степени, тотальной гифемы, гемофтальма, разрыв конъюктивы, ретробульбарной гематомы. Таким образом, обнаружено как минимум 2 места приложения силы. Телесные повреждения в виде: - слепого огнестрельного пулевого ранения верхней трети левого бедра квалифицируются как легкий вред причиненный здоровью человека, по признаку кратковременного расстройства здоровья (не свыше 3-х недель), ( в соответствии с п. 4в «Правил определения степени тяжести вреда, причиненного здоровью человека», утвержденных Постановлением Правительства РФ от 17 августа 2007 г. № 522 и согласно п.8.1.«Медицинских критериев определения степени тяжести вреда, причиненного здоровью человека» утвержденных приказом МЗ и СР РФ № 194 н от 24.04.2008г.). - ушибленной раны наружного угла век левого глаза и гематомы с потерей зрения левого глаза (0) с контузией тяжелой степени, тотальной гифемы, гемофтальма, разрыва конъюктивы, ретробульбарной гематомы квалифицируется как тяжкий вред, причиненный здоровью человека, по признаку стойкой утраты общей трудоспособности свыше 30 процентов (в соответствии с п. 4а «Правил определения степени тяжести вреда, причиненного здоровью человека», утвержденных Постановлением Правительства РФ от 17 августа 2007 г. № 522 и согласно п.6.3..«Медицинских критериев определения степени тяжести вреда, причиненного здоровью человека» утвержденных приказом МЗ и СР РФ № 194 н от 24.04.2008г.). Характер повреждения указывает на то, что они могли быть получены в срок, не противоречащий обстоятельствам дела, то есть 03.12.2016 от выстрела огнестрельного пулевого оружия, каковым мог быть травматический пистолет «Гроза 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медицинской карты стационарного больного &lt;данные изъяты&gt; офтальмологического отделения МБУЗ ГБСМП г.Ростова-на-Дону на имя ФИО130 Р.Х.: «…Протокол операции от 03.12.2016 г. в 22ч. 20мин. 23ч. 00мин. ПХО раны век наружного угла левого глаза. Протокол операции ПХО огнестрельной раны левого бедра: под местной анестезией произведено ПХО раны левого бедра. Удалено инородное тело округлой формы 2,0х2,0 см. 03.12.2016г. Удаление инородного тела. От 03.12.2016г. в 22ч.00мин.22ч.30мин…» Таким образом следует считать, что при поступлении потерпевшей ФИО131 Р.Х. в офтальмологическое отделение МБУЗ ГБСМП г. Ростов-на-Дону в телесном повреждение (слепое огнестрельное пулевое ранение верхней трети левого бедра) было обнаружено и удалено инородное тело, круглой формы 2,0х2,0 см.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имеющимся данным, точно определить взаиморасположение ФИО132 Р.Х. и ФИО1 в момент получения телесных повреждений потерпевшей ФИО133 Р.Х. не представляется возможным. Однако учитывая локализацию телесного повреждения (передняя поверхность левого бедра в верхней трети), не исключено, что в момент нанесения этих повреждений потерпевшая и нападавший находились друг напротив друга, либо близко к такому положению.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 потерпевшей ФИО134 Р.Х. согласно представленной медицинской документации имело место телесные повреждения: слепое огнестрельное пулевое ранение верхней трети левого бедра, ушибленная рана наружного угла век левого глаза и гематомы с потерей зрения левого глаза (0) с контузией тяжелой степени, тотальной гифемы, гемофтальма, разрыв конъюктивы, ретробульбарной гематомы. Из протокола допроса свидетеля ФИО135 О.Ю. от 04.07.2017: «…Направление раневого канала слепого огнестрельного ранения спереди назад, сверху вниз, длина 4 см. Но под каким точно углом наклона инородное тело вошло в левое бедро пояснить не могу из-за небольшой длины раневого канала.». Из заключения эксперта № 219 от 22.05.2017 ГУ МВД России по РО МО МВД России «Красносулинский» ЭКО: «…Три предмета черного цвета округлой формы из полимерного материала, являются частями к патронам травматического действия (снарядами), 9 мм. предназначенные для выстрелов из огнестрельного гладкоствольного оружия или огнестрельного оружия ограниченного поражения…». Из медицинской карты стационарного больного &lt;данные изъяты&gt; офтальмологического отделения МБУЗ ГБСМП г. Ростова-на-Дону на имя ФИО136 Р.Х.: «…Протокол операции от 03.12.2016г. в 22ч.20мин.23ч.00мин.. ПХО раны век наружного угла левого глаза. Протокол операции ПХО огнестрельной раны левого бедра: под местной анестезией произведено ПХО рано левого бедра. Удалено инородное тело округлой формы 2,0х2,0 см…». После ознакомления с материалами дела и допросом свидетеля ФИО6, ДД.ММ.ГГГГ г.р., следует считать: -направление раневого канала слепого огнестрельного ранения спереди назад, сверху вниз, длина 4 см. Но под каким точно углом наклона инородное тело вошло в левое бедро пояснить не могу из-за небольшой длины раневого канала. -ранящий снаряд представляет собой предмет черного цвета, округлой формы из полимерного материала, размером 2,0х2,0 см. -по имеющимся данным определить дистанцию выстрела в потерпевшую ФИО4 не представляется возможным.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Характер повреждения указывает на то, что они могли быть получены в срок, не противоречащий обстоятельствам дела то есть 03.12.2016, от выстрела огнестрельного пулевого оружия, каковым мог быть травматический пистолет «Гроза 021».</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 ФИО137 Р.Х. имело место ушибленная рана наружного угла век левого глаза и гематомы с потерей зрения левого глаза (0) с контузией тяжелой степени, тотальной гифемы, гемофтальма, разрыв конъюктивы, ретробульбарной гематомы. Данное телесное повреждение повлекло за собой потерю зрения, утрату его функции (зрения на один глаз оценивается по признаку стойкой утраты общей трудоспособности, согласно п. 63 «Медицинских критериев определения степени тяжести вреда, причиненного здоровью человека» утвержденных приказом МЗ и СР РФ № 194н от 24.04.2008г.) (т.2 л.д. 80-85) - Заключением судебной баллистической экспертизы № 219 от 04.06.2017, согласно которой: Три патрона калибра 9мм, являются патронами травматического действия, предназначенные для выстрелов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 Четыре гильзы калибра 9мм, являются частями к патронам травматического действия, предназначенные для выстрелов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 (согласно Федеральному закону «Об оружии» от 28.12.2010 года, №398-ФЗ). Три предмета черного цвета округлой формы из полимерного материала, являются частями к патронам травматического действия (снарядами), 9мм, предназначенные для выстрелов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 (согласно Федеральному закону «Об оружии» от 28.12.2010 года, №398-ФЗ). (т.1 л.д. 214 - 218) - Заключением судебной баллистической экспертизы №309 от 24.07.2017, согласно которой: Представленный на исследование пистолет модели «ГРОЗА-021», калибра 9мм, заводские номера «138230», является огнестрельным короткоствольным оружием ограниченного поражения, предназначенный для механического поражения живой цели на расстоянии метаемым снаряжением патрона травматического действия, получающим направление движения за счёт энергии порохового или иного заряда, и не предназначен для причинения смерти другому человеку (согласно Федеральному закону «Об оружии» от 28.12.2010 №398-ФЗ). В представленном виде пистолет пригоден для производства выстрелов патронами травматического действия калибра 9мм. (т.2 л.д. 97-100) - Справкой МБУЗ ЦГБ г.Зверево от 03.12.2016, согласно которой в приемный покой МБУЗ ЦГБ г.Зверево РО 03.12.2016 в 17час. 05мин. скорой помощью доставлена ФИО138 Р.Х., у которой в ходе первоначального осмотра установлен первичный диагноз: проникающее огнестрельное ранение левого глаза. Огнестрельное ранение левого бедра. (т.1 л.д. 21) - Постановлением об отказе в возбуждении уголовного дела от 11.07.2017, согласно которому отказано в возбуждении уголовного дела на основании п.2 ч.1 ст. 24 УПК РФ за отсутствием в действиях ФИО4 состава преступления, предусмотренного ч.1 ст. 119 УК РФ . (т.2 л.д.67 – 68) - Копией разрешения РОХа № 12839688 от 07.04.2014, выданному на имя ФИО1, согласно которому он имеет право на хранение и ношение пистолета модели «ГРОЗА-021», калибра 9мм, № 138230. (т.2 л.д.148-149) Давая оценку доказательствам, исследованным в ходе судебного заседания, суд полагает, что виновность подсудимого в совершении умышленного причинения тяжкого вреда здоровью, повлекшего за собой потерю зрения и утрату органом его функций, вызвавшего значительную стойкую утрату общей трудоспособности не менее чем на одну треть, совершенном с применением оружия, установлена в достаточной степени. Доказательства, представленные обвинением, допустимы, достоверны и достаточны, полностью изобличают подсудимого в совершенном преступлении. Обстоятельств, позволяющих усомниться в их достоверности, в судебном заседании не установлено. Из материалов дела усматривается, что показания потерпевшей ФИО139 Р.Х., данные ею в ходе предварительного расследования и оглашенные в судебном заседании, свидетелей ФИО140 Г.Х., ФИО141 А.А. и ФИО142 В.А. в судебном заседании, свидетеля ФИО143 Е.Г. в судебном заседании и оглашенные, которые ею ранее давались в ходе предварительного расследования, показания свидетелей ФИО144 О.Ю., ФИО145 С.А. и ФИО146 А.А., ранее данные ими на предварительном следствии и оглашенные в судебном заседании, последовательны, логичны и непротиворечивы. Оснований для оговора подсудимого в ходе судебного следствия не установлено. Сомневаться в правдивости данных показаний у суда нет оснований, так как они получены с соблюдением всех процессуальных требований. Показания названных лиц подтверждаются и письменными доказательствами, изложенными выше, исследованными в судебном заседании. Проанализировав все показания, исследовав материалы дела, суд признает более достоверными первоначальные показания потерпевшей ФИО147 Р.Х., данные ею в ходе предварительного расследования и оглашенные в судебном заседании, а поэтому ее показания в судебном заседании, в которых она излагает обстоятельства таким образом, что в действиях подсудимого имеются признаки необходимой обороны, а сам тяжкий вред причинен по неосторожности, суд расценивает, как способ смягчения ответственности подсудимого в силу наличия давно устоявшихся семейных связей, вне зависимости от их характера, т.к. ее дочь – ФИО148 А.А. является гражданской женой подсудимого, а также сложившимися материальными мотивами, т.к. подсудимый оказывал и продолжает оказывает материальную помощь, как в лечении самой потерпевшей, так и в содержании ФИО149 А.А. и их малолетних детей. По изложенным выше обстоятельствам суд также признает более достоверными первоначальные показания свидетеля ФИО150 А.А., данные ею в ходе предварительного расследования и оглашенные в судебном заседании, а ее пояснения о том, что она подписывала протоколы допроса, предварительно их не прочитав, неубедительными, полагая, что она непосредственно заинтересована в благополучном для подсудимого исходе дела. Доводы подсудимого и его защитников, в которых оспаривается правильность квалификации инкриминируемых действий, суд находит необоснованными, поскольку установленные обстоятельства совершенного ФИО1 преступления, и его виновность в нем, подтверждаются всей совокупностью исследованных судом доказательств. К показаниям в судебном заседании ФИО1, равно как и доводам защиты о том, что ФИО1 лишь превысил пределы необходимой обороны, а тяжкий вред причинил по неосторожности, и его действия необходимо переквалифицировать на ч.1 ст. 114 УК РФ или ч.1 ст. 118 УК РФ , суд относится критически и расценивает, как избранный подсудимым способ своей защиты с целью избежать ответственности за совершенное преступление. Действия ФИО1 по причинению потерпевшей ранений, не носили характера защиты ввиду отсутствия самого общественного опасного посягательства со стороны потерпевшей ФИО151 Р.Х. либо свидетеля ФИО152 Г.Х., сопряженных с их стороны с насилием, опасным для жизни и здоровья или его угрозой, либо несопряженного с ним (ст. 37 УК РФ ). Постановлением об отказе в возбуждении уголовного дела от 11.07.2017 отказано в возбуждении уголовного дела на основании п.2 ч.1 ст. 24 УПК РФ за отсутствием в действиях ФИО153 Р.Х. состава преступления, предусмотренного ч.1 ст. 119 УК РФ . (т.2 л.д.67 – 68) По делу отсутствуют объективные данные, свидетельствующие о том, что в отношении подсудимого со стороны потерпевшей имело место посягательство, сопряженное с насилием, опасным для его жизни или здоровья. О наличии умысла у ФИО1 на причинение тяжкого вреда здоровью свидетельствует способ и орудие преступления: производство нескольких направленных выстрелов из пистолета «Гроза 021», который согласно заключению эксперта №309 от 24.07.2017 является огнестрельным короткоствольным оружием ограниченного поражения, с близкого расстояния в сторону потерпевшей, находящейся в ограниченном пространстве лестничной клетки домового подъезда, характер и локализация телесных повреждений, именно в результате его действий ФИО154 Р.Х. были причинены огнестрельные ранения, приведшие к тяжкому вреду здоровью. ФИО1 сознавал общественно опасный характер своих действий, предвидел общественно опасные последствия и желал наступления этих последствий. Нажатие спускового курка пистолета подсудимым производилось умышленно, а не по небрежности в результате неосторожного обращения с оружием. Целенаправленность производства выстрелов подтверждается и показаниями свидетеля ФИО155 Е.Г., которые она подтвердила в судебном заседании, согласно которым в дверной глазок она увидела, как возле квартиры 22 стоял ФИО1 и в правой руке держал пистолет, направленный вверх. Допрошенный в судебном заседании ФИО1 пояснил, что при сдаче экзамена на получение разрешения показал отличные результаты в стрельбе из огнестрельного оружия. ФИО1, как установлено в судебном заседании, согласно разрешению &lt;данные изъяты&gt;, пользуется в течение длительного времени пистолетом «Гроза 021» (т.2 л.д.148), имеет навыки владения и обращения с огнестрельным оружием, осведомлен о тактико-технических характеристиках используемого для совершения преступления огнестрельного оружия и о его поражающих свойствах, а также о поражающих свойствах патронов к нему. (т.2 л.д.149) Предшествовавшая совершению преступления конфликтная ситуация с участием ФИО1 и потерпевшей могла быть прекращена или сведена к минимуму действиями ФИО1 в рамках правового поля, который имел возможность, если он считал, что действия потерпевшей неправомерны, зайти в квартиру своей гражданской жены ФИО156 А.А., запереть дверь и, вызвав полицию, дождаться ее приезда. Наличие такой реальной возможности подтверждается показаниями потерпевшей ФИО4 как в судебном заседании, так и оглашенными, показаниями свидетелей ФИО157 Г.Х., ФИО158 А.А. и ФИО159 Е.Г., протоколом осмотра места происшествия с фототаблицей (т.1 л.д. 12-20), протоколами проверки показаний на месте потерпевшей ФИО160 Р.Х. (т.1 л.д.185-190) и свидетеля ФИО161 Г.Х. (т.1 л.д.191-197) с фототаблицами. Как следует из показаний свидетеля ФИО162 А.А. в судебном заседании после того, как она позвонила в полицию, находясь в своей квартире, туда с улицы поднялся ФИО1, которому она рассказала о звонке в полицию. После этого он вновь вышел из квартиры и продолжил конфликт с потерпевшей, после чего ФИО164 А.А. услышала выстрелы, и выйдя в дверном проеме увидела ФИО1 с пистолетом в руке и потерпевшую, лежащую на полу. ФИО1, находившемуся в квартире, вернувшемуся от своего автомобиля, опасность нападения со стороны потерпевшей и иных лиц не угрожала, у ФИО1 не имелось оснований ни для вмешательства (поскольку конфликтная ситуация с участием потерпевшей прекратилась - она и свидетель ФИО165 Г.Х. уже почти поднялись мимо ФИО1 на другой этаж к своей квартире), ни для применения оружия. Сложившаяся ситуация, вопреки утверждениям подсудимого, не требовала защиты чести, достоинства, здоровья или жизни. Находясь в неприязненном по отношению к потерпевшей состоянии ФИО1 умышленно покидает квартиру 22 с травматическим пистолетом, провоцируя новый конфликт, продолжает общение с потерпевшей, где в итоге производит выстрелы в ее сторону. Таким образом, основанные на показаниях подсудимого доводы защиты о неосторожном характере причинения вреда здоровью потерпевшей надуманы и опровергаются доказательствами по делу. Все доводы подсудимого ФИО1 о непричастности к инкриминируемому преступлению и отсутствии умысла, высказаны вопреки материалам дела и фактическим обстоятельствам. Проверив их в ходе судебного разбирательства, суд признает их недостоверными, поскольку они опровергаются доказательствами, приведенными в приговоре, анализ которых свидетельствует об умышленном причинении тяжкого вреда здоровью.При таких обстоятельствах совокупность этих доказательств приводит к достоверному выводу о совершении ФИО1 данного преступления. Таким образом, оценивая установленные доказательства в их совокупности, анализируя фактические обстоятельства совершения преступления и предшествующие, сопутствующие ему действия подсудимого, его поведение и действия в последующем, суд находит доказанной вину ФИО1 в совершении умышленного причинения тяжкого вреда здоровью, повлекшего за собой потерю зрения и утрату органом его функций, вызвавшего значительную стойкую утрату общей трудоспособности не менее чем на одну треть, совершенном с применением оружия, при обстоятельствах, изложенных в описательной части приговора, и квалифицирует его действия по п. «з» ч. 2 ст. 111 УК РФ , как умышленное причинение тяжкого вреда здоровью, повлекшего за собой потерю зрения и утрату органом его функций, вызвавшего значительную стойкую утрату общей трудоспособности не менее чем на одну треть, совершенное с применением оружия. У суда не вызывает сомнения факт вменяемости подсудимого ФИО1, поскольку сам подсудимый не заявлял о наличии у него психических расстройств, сведений об их наличии в деле не имеется. При определении вида и меры наказания ФИО1 суд принимает во внимание характер и степень общественной опасности содеянного им с учетом его личности, в том числе суд учитывает отсутствие обстоятельств, отягчающих наказание, наличие обстоятельств, смягчающих наказание, а также влияние назначенного наказания на исправление осужденного и условия жизни его семей, состояние его здоровья. По месту жительства ФИО1 характеризуется положительно, ранее не судим, занимается общественно-полезным трудом, имеет постоянное место жительства, ущерб возместил. Обстоятельств, отягчающих наказание, предусмотренных ст. 63 УК РФ , судом не установлено. Обстоятельствами, смягчающими наказание, предусмотренными ст. 61 УК РФ , суд признает наличие малолетних детей у виновного, противоправность и аморальность поведения потерпевшей, явившиеся поводом для преступления, явка с повинной, в качестве которой суд принимает пояснения ФИО1 в объяснении (т.1 л.д. 27), активное способствование раскрытию и расследованию преступления, оказание медицинской и иной помощи потерпевшей непосредственно после совершения преступления, добровольное возмещение имущественного ущерба и морального вреда, причиненных в результате преступления, иные действия, направленные на заглаживание вреда, причиненного потерпевшей, частичное признание вины и раскаяние в содеянном. На основании вышеизложенного суд приходит к выводу, что для достижения целей наказания, в соответствии с ч. 2 ст. 43 УК РФ - восстановления социальной справедливости, а также в целях исправления осужденного и предупреждения совершения новых преступлений, его исправление невозможно без изоляции от общества, избирая видом наказания лишение свободы. С учетом изложенных выше обстоятельств суд не усматривает оснований для вывода о возможности исправления осужденного без реального отбывания наказания, в связи с чем не находит оснований для применения ст. 73 УК РФ . На основании ст. 58 УК РФ видом исправительного учреждения суд назначает исправительную колонию общего режима. Исключительных обстоятельств, существенно уменьшающих степень общественной опасности совершённого ФИО1 преступления, предусмотренных ст. 64 УК РФ , в отношении подсудимого суд не усматривает, также как и не находит оснований для применения ч.6 ст. 15 УК РФ . С учетом обстоятельств и тяжести совершенного преступления, исходя из данных о личности подсудимого, суд полагает целесообразным назначение дополнительного вида наказания в виде ограничения свободы. В соответствии со ст. , п.12 ч.1 ст. 299 УПК РФ суд разрешает судьбу вещественных доказательств. На основании изложенного, руководствуясь ст.ст. , , ч.1 ст. 62 УК РФ , ст.ст. - 309 УПК РФ , суд П Р И Г О В О Р И Л : Признать ФИО1 виновным в совершении преступления, предусмотренного п. «з» ч.2 ст. 111 УК РФ , и назначить ему наказание в виде 04 (четырех) лет лишения свободы с ограничением свободы на срок 02 (два) года с отбыванием наказания в исправительной колонии общего режима. Установить ФИО1 следующие ограничения: не уходить из места постоянного проживания (пребывания) в период времени с 23 часов до 06 часов, если это не связано с осуществлением трудовых функций, не посещать места услуг общественного питания, реализующих спиртные напитки, не выезжать за пределы территории муниципального образования по месту регистрации,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ФИО1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один раз в месяц для регистрации. Меру пресечения в отношении ФИО1 до вступления приговора в законную силу изменить с подписки о невыезде и надлежащем поведении на заключение под стражу, взяв его под стражу в зале суда. Срок наказания исчислять с 09 февраля 2018 года. Вещественные доказательства по уголовному: травматический пистолет «Гроза 021» № 138230, один магазин, два патрона 9мм, пять пустых гильз 9мм, три резиновых пули черного цвета округлой формы (после проведения баллистической судебной экспертизы), находящиеся на хранении в КХВД ОП (дислокация г. Зверево) МО МВД России «Красносулинский», передать в распоряжение ОП (дислокация г. Зверево) МО МВД России «Красносулинский» для принятия решения в соответствии с компетенцией. (т.1 л.д. 222; т.2 л.д. 104) Судебных издержек по делу нет. Гражданский иск не заявлен. Приговор может быть обжалован в апелляционном порядке в течение 10 суток в Ростовский областной суд через постоянное судебное присутствие в г.Зверево Красносулинского районного суда, а осужденным в тот же срок со дня вручения копии приговора. При обжаловании осужденный вправе ходатайствовать о своем участии в рассмотрении уголовного дела судом апелляционной инстанции, о чем должен заявить в апелляционной жалобе или в возражении на жалобу. Председательствующий судья: А.В. Голиков Суд: Красносулинский районный суд (Ростовская область) (подробнее) Судьи дела: Голиков Алексей Викторович (судья) (подробнее) Последние документы по делу: Приговор от 3 июля 2018 г. по делу № 1-12/2018 Приговор от 5 июня 2018 г. по делу № 1-12/2018 Приговор от 30 мая 2018 г. по делу № 1-12/2018 Постановление от 29 мая 2018 г. по делу № 1-12/2018 Приговор от 24 мая 2018 г. по делу № 1-12/2018 Приговор от 22 мая 2018 г. по делу № 1-12/2018 Постановление от 6 мая 2018 г. по делу № 1-12/2018 Приговор от 26 февраля 2018 г. по делу № 1-12/2018 Приговор от 20 февраля 2018 г. по делу № 1-12/2018 Приговор от 15 февраля 2018 г. по делу № 1-12/2018 Приговор от 12 февраля 2018 г. по делу № 1-12/2018 Приговор от 11 февраля 2018 г. по делу № 1-12/2018 Приговор от 8 февраля 2018 г. по делу № 1-12/2018 Приговор от 7 февраля 2018 г. по делу № 1-12/2018 Приговор от 7 февраля 2018 г. по делу № 1-12/2018 Приговор от 14 ноября 2017 г. по делу № 1-12/2018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