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Отстранение от исполнения обязанностей председателя МКД К. М.М.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Перевыборы и выборы нового Совета дома и председателя Совета дома..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количественного и персонального состава счетной комиссии.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Выдача доверенности председателю Совета дома в соответствии с ЖК РФ полномочиями.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Согласие собственников на обработку персональных данных.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о выплате вознаграждения председателю Совета МКД согласно п.8.1 ст. 161.1 ЖК РФ – в размере &lt;данные изъяты&gt; рублей с квартиры.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Утверждение способа и порядка уведомления собственников помещений о проведении собраний, различной информации. Согласно указанному протоколу в собрании приняло участие 80,39% голосов, что соответствует 747,03 кв.м. из общей площади дома 955,10 кв.м., что свидетельствует о наличии кворума для проведения собрания и оно правомочно. В результате проведенного собрания собственниками помещений многоквартирного дома приняты следующие решения: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Отстранение от исполнения обязанностей председателя МКД К. М.М.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Перевыборы и выборы нового Совета дома и председателя Совета дома: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СеминаЛюбовь Михайловна (председатель Совета Д.), кВ&lt;№&gt;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О.В., кВ.&lt;№&gt;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Е.Л., кВ&lt;№&gt;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С.В., кВ.&lt;№&gt;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количественного и персонального состава счетной комиссии. 1.Е.Е., кВ.&lt;№&gt;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О.В., кВ&lt;№&gt;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Е.Л., кВ.&lt;№&gt;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Выдача доверенности председателю Совета дома в соответствии с ЖК РФ полномочиями.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Согласие собственников на обработку персональных данных.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о выплате вознаграждения председателю Совета МКД согласно п.8.1 ст. 161.1 ЖК РФ – в размере &lt;данные изъяты&gt; рублей с квартиры.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Утверждение способа и порядка уведомления собственников помещений о проведении собраний, различной информации. - Уведомлять собственников о сроках собрания и результатах посредством вывешивания объявления на информационных досках на улице. - Определить место хранения протоколов общих собраний и решений собственников помещений по вопросам голосования кВ.&lt;№&gt; СеминаЛюбовь Михайловна, копии протоколов в УК. Исходя из толкования ст. ст. - Жилищного кодекса РФ вопросы, указанные инициаторами проведения общего собрания собственников помещений дома в сообщении о проведении общего собрания, должны полностью соответствовать вопросам, которые указаны в решениях (бюллетенях) собственников помещений дома. Согласно ч. 2 ст. Жилищного кодекса РФ, общее собрание собственников помещений в многоквартирном доме не вправе принимать решения по вопросам, не включенным в повестку дня данного собрания, а также изменять повестку дня данного собрания. Как следует из сообщения-уведомления о проведении внеочередного общего собрания в очно-заочной форме, протокола &lt;№&gt; от &lt;дата&gt; общего собрания собственников помещений многоквартирного дома &lt;№&gt; по &lt;адрес&gt; в &lt;адрес&gt;, решения собственников помещений от &lt;дата&gt; повестка дня указана различной и несоответствует друг другу. Собственник помещения дома, получая сообщение о проведении общего собрания, имеет право на получение достоверной и полной информации относительно тех вопросов, которые будут рассматриваться на собрании собственников помещений дома. В данном случае изменение вопросов повестки дня общего собрания собственников помещений дома, в том числе указания на выбор в качестве председателя Совета дома, Совета дома и счетной комиссии определенных лиц, которые ранее в сообщении-уведомлении о проведении общего собрания указаны не были, фактически являются новыми вопросами, которые ранее в повестку дня общего собрания не были включены. Указанное нарушение влечет ничтожность данного решения. Кроме того, имеются иные нарушения требований закона, которые в силу ст. 181.4 Гражданского кодекса РФ влекут недействительность решений общего собрания собственников помещений дома. Так, в соответствии с подп. 4 п. 1 ст. 181.4 Гражданского кодекса РФ решение собрания может быть признано судом недействительным при нарушении требований закона, в том числе в случае, если допущено существенное нарушение правил составления протокола, в том числе правила о письменной форме протокола (п. 3 ст. 181.2). Согласно п. 3 ст. 181.2 Гражданского кодекса РФ о принятии решения собрания составляется протокол в письменной форме, и протокол подписывается председательствующим на собрании и секретарем собрания. В соответствии с п. 21 Требований к оформлению протоколов общих собраний собственников помещений в многоквартирных домах, утвержденных приказом Министерства строительства и жилищно-коммунального хозяйства Российской Федерации от 25.12.2015 N 937/пр, реквизиты подписи протокола общего собрания содержат сведения о фамилии, инициалах лица, председательствующего на общем собрании, секретаря общего собрания, а также лиц, проводивших подсчет голосов, и собственноручную подпись указанных лиц, дату ее проставления. В случае если вопрос об избрании лица, председательствующего на общем собрании, а также лиц, осуществляющих подсчет голосов, включен в повестку дня общего собрания и принято решение об отклонении предложенных кандидатур, реквизиты подписи протокола общего собрания содержат сведения о фамилии, инициалах инициатора проведенного общего собрания. Как следует из протокола от &lt;дата&gt;, которым было оформлено оспариваемое истцом решение, на голосование ставился вопрос об избрании секретарем общего собрания О.В., а избрана Л.Г., по кандидатуре которой голосование не проводилось. Указанное нарушение также является основанием для признания решений общего собрания собственников помещений дома недействительными (подп. 4 п. 1 ст. 181.4 Гражданского кодекса РФ). В соответствии со ст. 161.1 Жилищного кодекса РФ в случае,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квартиры,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доме. Из числа членов совета многоквартирного дома на общем собрании собственников помещений в многоквартирном доме избирается председатель совета многоквартирного дома. Судом установлено, что О.В. собственником кВ.&lt;№&gt; по &lt;адрес&gt; в &lt;адрес&gt; не является. При проведении собрания О.В. принимала в нем участие в качестве представителя собственника А.А. Кроме того она действовала на основании доверенности, не удостоверенной надлежащим образом. Поскольку О.В. собственником помещения в спорном жилом доме не является, а председатель Совета МКД избран не из числа членов Совета дома, суд приходит к выводу, что состав членов Совета многоквартирного дома и Председатель Совета многоквартирного дома избраны в нарушение положений ст. 161.1 ЖК РФ , в связи с чем, на данном основании спорное решение собственников помещений в многоквартирном доме по адресу: &lt;адрес&gt; также является недействительным. Кроме того решение собственников помещений МКД от &lt;дата&gt; содержит подписи лиц, не являющихся собственниками жилых помещений многоквартирного дома, и не имеющих полномочий голосовать за собственника данного помещения, что свидетельствует о том, что лица, собиравшие подписи, не проверяли у голосующих правоустанавливающие либо правоподтверждающие документы о праве собственности на жилые помещения. Так, Л.Г.(&lt;адрес&gt;) голосовала в отсутствие доверенности на право голосования на общих собраниях собственников дома от А.Т. являющегося сособственником квартиры и О.В. Свидетель №6(&lt;адрес&gt;) проголосовала за себя и своих детей Д.А., &lt;дата&gt;.р. и А.А., &lt;дата&gt;.р. без соответствующей доверенности. Подпись Д.А. без доверенности не дублирована подписью матери. Д.А. (&lt;адрес&gt;), &lt;дата&gt;.р., голосовал самостоятельно, однако его подпись не была заверена его законным представителем. За собственника &lt;адрес&gt; А.В. голосовала О.В., не являющаяся собственником квартиры по рукописной доверенности от &lt;дата&gt; не удостоверенной соответствующим образом. А.С., (&lt;адрес&gt;), &lt;дата&gt; также имел право голосовать сам, но с подписью родителей. К участию в голосовании не привлекалась администрация г. Коврова, в то время, как в Д. имеется квартира, находящиеся в муниципальной собственности. Вместе с тем, с учетом исключения из числа проголосовавших, лиц, не являвшихся собственниками жилых помещений либо являвшихся долевыми собственниками, проголосовавшими за сособственника, без наличия удостоверенных надлежащим образом полномочий на голосование от их имени, а также с учетом уточнения площади занимаемых собственниками квартир на основании сведений из ЕГРП, суд приходит к выводу, что кворум при голосовании имелся и составил 78,25 %. Кроме того, в судебном заседании также нашли свое подтверждение недостатки проведения собрания собственников помещений в многоквартирном доме по адресу: &lt;адрес&gt;, в форме очно-заочного голосования в период с &lt;дата&gt;, в том числе по четвертому вопросу о выдаче доверенности Председателю МКД в соответствии с ЖК полномочиями, чем нарушен пп.4.2 п.4 ст. 44 ЖК РФ , согласно которому собственники наделяют Председателя МКД отдельными полномочиями, то есть круг полномочий в повестке дня не был определен. Решением по пятому вопросу дано согласие собственников на обработку персональных данных. Согласно протоколу &lt;№&gt; от &lt;дата&gt; принято решение о выдаче на обработку персональных данных собственников помещений, для правильного оформления протоколов при дальнейшей работе с документами. Однако в повестке дня не было раскрыто, какие именно персональные данные подлежат обработке с согласия собственника, кому они выдаются, для чего именно, чем, нарушены требования Федерального закона от 27.07.2006 N 152-ФЗ (ред. от 21.07.2014) "О персональных данных", в т.ч. пп.1 п.1 ст.6, ст.9 Закона. Решением по шестому вопросу назначено вознаграждение председателю Совета МКД по &lt;данные изъяты&gt; рублей с квартиры, чем нарушены п.8.1 ст. 161.1 ЖК РФ и Письма Министерства строительства и ЖКХ РФ от 29.09.2015г. № 32395-ОГ/04, поскольку решение не содержит ни условий, ни порядка выплаты вознаграждения, ни порядка определения его размера. Решением по седьмому вопросу утвержден способ уведомления собственников о сроках собрания и его результатах посредством вывешивания объявления на информационных досках на улице. Однако, данное решение противоречит п.4. ст. и п.3 ст. 46 ЖК РФ , который предусматривает оповещение собственников либо письменно либо размещением сообщения в помещении данного дома. В соответствии с п.1 ст. 56 ГПК РФ каждая сторона должна доказать те обстоятельства, на которые она ссылается как на основания своих требований или возражений, если иное не предусмотрено федеральным законом. В нарушение указанной выше процессуальной нормы, ответчиком не представлено доказательств, подтверждающих соблюдение установленной Жилищным кодексом РФ процедуры проведения общего собрания, повестке дня, о проведении голосования. Кроме того, ответчик в судебном заседании не отрицала наличие вышеуказанных нарушений процедуры проведения общего собрания. С учетом этого, суд находит основания для признания оспариваемого решения общего собрания собственников помещений многоквартирного дома &lt;№&gt; по &lt;адрес&gt; в &lt;адрес&gt; от &lt;дата&gt; в форме очно-заочного голосования, оформленного протоколом от &lt;дата&gt;, недействительным. Истец ФИО3 участия в голосовании не принимал. Принятые неправомочным собранием решения нарушают его законные права и интересы. На основании изложенного, руководствуясь ст.ст. - 199 ГПК РФ , суд РЕШИЛ: Исковые требования ФИО3 удовлетворить. Признать недействительным и подлежащим отмене решение общего собрания собственников помещений многоквартирного дома &lt;№&gt; по &lt;адрес&gt; в &lt;адрес&gt; от &lt;дата&gt;. в форме очно-заочного голосования, оформленного протоколом &lt;№&gt; от &lt;дата&gt; На решение может быть подана апелляционная жалоба во Владимирский областной суд через Ковровский городской суд в течение месяца после составления решения в окончательной форме. Председательствующий Е.В. Шутова Мотивированное решение изготовлено 21 августа 2017 года. Суд: Ковровский городской суд (Владимирская область) (подробнее) Судьи дела: Шутова Екатерина Владимировна (судья) (подробнее) Последние документы по делу: Решение от 13 ноября 2017 г. по делу № 2-1177/2017 Решение от 7 ноября 2017 г. по делу № 2-1177/2017 Решение от 8 октября 2017 г. по делу № 2-1177/2017 Решение от 13 августа 2017 г. по делу № 2-1177/2017 Решение от 23 апреля 2017 г. по делу № 2-1177/2017 Решение от 15 марта 2017 г. по делу № 2-1177/2017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