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Рыбинск</w:t>
      </w:r>
    </w:p>
    <w:p>
      <w:pPr>
        <w:spacing w:after="200"/>
        <w:jc w:val="center"/>
      </w:pPr>
      <w:r>
        <w:rPr>
          <w:rFonts w:ascii="Times New Roman" w:hAnsi="Times New Roman" w:eastAsia="Times New Roman" w:cs="Times New Roman"/>
          <w:b w:val="0"/>
          <w:i w:val="0"/>
          <w:sz w:val="22"/>
        </w:rPr>
        <w:t>13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ФИО4 в один из дней в период с 23 по 25 октября 2017 года около 23 часов 00 минут, реализуя единый преступный умысел, направленный на тайное хищение чужого имущества, прошел на земельный участок у дома без номера в деревне Селехово Глебовского сельского округа Рыбинского муниципального района Ярославской области, принадлежащий ФИО1, где, воспользовавшись тем, что за его действиями никто не наблюдает, подошел к навесу беседки, расположенной около указанного дома, откуда тайно, путем свободного доступа похитил принадлежащую ФИО1 бензокосилку «ЕСНО» (ЭХО) стоимостью 6000 рублей. Продолжая преступные действия, около 23 часов 10 минут ФИО4 подошел к дому, расположенному на земельном участке, при помощи принесенной для этой цели отвертки отжал раму окна, и незаконно с целью тайного хищения чужого имущества проник через окно в дом, откуда тайно похитил принадлежащие ФИО1: телевизор «Самсунг» модель UE 32 R 5100 В (УЕ 32 Р 5100 Б) стоимостью 32000 рублей, музыкальный центр « LG RBD 154 К» («ЭлДжи РБД 154 К») стоимостью 8000 рублей, ДВД проигрыватель «KAMЕRON DV555» (Камерон ДВ555) стоимостью 4700 рублей, ДВД проигрыватель «SAMSUNG» (Самсунг) стоимостью 1200 рублей, 3 картины стоимостью 6000 рублей каждая, две деревянные шкатулки стоимостью 600 рублей каждая, набор рыболовных снастей состоящий из 10 блесен, 10 катушек, 10 поплавков, 10 лесок, 10 крючков, общей стоимостью 20000 рублей, находившихся в боксе-контейнере и сумке, которые материальной ценности не представляют, стул рыбацкий в чехле и упаковке общей стоимостью 2400 рублей, лоток с блеснами, часы каминные, не представляющие материальной ценности, на сумму 87 500 рублей. С похищенным имуществом ФИО4 с места совершения преступления скрылся, распорядился им по своему усмотрению, причинив ФИО1 значительный материальный ущерб на общую сумму 93500 рублей.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ФИО4, ФИО5 и ФИО6, действуя группой лиц по предварительному сговору, около 01 часа 00 минут 21 декабря 2017 года, имея умысел, направленный на тайное хищение чужого имущества, подошли к дому № в деревне Березники Глебовского сельского округа Рыбинского муниципального района Ярославской области, принадлежащему ФИО2, где ФИО6, действуя согласно ранее распределенных ролей, встал с внешней стороны забора и подстраховывал других соучастников от возможного обнаружения совершаемого преступления. ФИО5 и ФИО4 перелезли через забор, ограждающий дом. ФИО5, действуя согласно ранее распределенных ролей, остался стоять около забора с внутренней стороны и подстраховывал других соучастников от возможного обнаружения совершаемого преступления, а ФИО4, действуя согласно ранее распределенных ролей, подошел к окну кухни дома и при помощи принесенной с собой для этой цели монтировки отжал раму окна, после чего незаконно с целью тайного хищения чужого имущества проник через окно в кухню дома, принадлежащего ФИО2, затем подошел к двери, ведущей в жилое помещение дома, при помощи монтировки отжал замок на входной двери в комнату и незаконно с целью тайного хищения чужого имущества проник в жилое помещение дома, откуда тайно похитил принадлежащие ФИО2: микроволновую печь «Скарлет» стоимостью 3000 рублей; пластиковый кейс-«дипломат» с находившимся внутри электролобзиком «Фит» общей стоимостью 2000 рублей; электродрель стоимостью 3000 рублей; расширительный бак «Аквасистем» стоимостью 2000 рублей; матерчатую сумку с рыболовными принадлежностями (10 катушек) общей стоимостью 800 рублей; наждак стоимостью 500 рублей; бензотриммер «Штиль» стоимостью 13000 рублей; комплект, состоящий из кейса, шуруповерта «Хитачи», аккумулятора, фонаря общей стоимостью 3500 рублей. Собрав похищенное имущество, ФИО4, ФИО6 и ФИО5 с места совершения преступления скрылись, причинив ФИО2 значительный материальный ущерб на общую сумму 27800 рублей, проследовали в д.Захарьино Глебовского сельского округа Рыбинского муниципального района Ярославской области, где сложили похищенное имущество в гараж на земельном участке без номера. Однако довести преступный умысел до конца и распорядиться похищенным имуществом ФИО4, ФИО5, ФИО6 не смогли по независящим от них обстоятельствам, так как 21 декабря 2017 года около 02 часов 08 минут были задержаны сотрудниками полиции, которыми в отношении указанных лиц проводилось оперативно-розыскное мероприятие «Наблюдение». Подсудимые ФИО4, ФИО5 и ФИО6 заявили ходатайство о постановлении приговора без проведения судебного разбирательства в общем порядке в связи с согласием с предъявленным им обвинением. Подсудимые ФИО4, ФИО5 и ФИО6 согласны с предъявленным обвинением, осознают характер и последствия заявленного ими ходатайства о постановлении приговора без проведения судебного разбирательства, ходатайство подсудимыми заявлено добровольно и после проведения консультации с защитниками, санкция ч.3 ст. 158 УК РФ предусматривает наказание, не превышающее 10 лет лишения свободы. Участники процесса против рассмотрения дела в особом порядке не возражали. Суд считает возможным применить в соответствии со ст. 314 УПК РФ особый порядок принятия судебного решения. Суд считает предъявленное подсудимым обвинение, с которым они согласились, обоснованным и подтвержденным доказательствами, собранными по уголовному делу в ходе следствия. Суд считает доказанным, что ФИО4 виновен в краже, то есть тайном хищение чужого имущества, с причинением значительного ущерба гражданину, с незаконным проникновением в жилище; а также в покушении на кражу, то есть тайное хищение чужого имущества, группой лиц по предварительному сговору, с причинением значительного ущерба гражданину, с незаконным проникновением в жилище; ФИО6 и ФИО5 виновны в покушении на кражу, то есть тайное хищение чужого имущества, группой лиц по предварительному сговору, с причинением значительного ущерба гражданину, с незаконным проникновением в жилище. Действия подсудимого ФИО4 суд квалифицирует: - по первому эпизоду обвинения (в период с 23 по 25 октября 2017 года) – по п.А ч.3 ст. 158 УК РФ , как кражу, т.е. тайное хищение чужого имущества, с причинением значительного ущерба гражданину, с незаконным проникновением в жилище; - по второму эпизоду обвинения (от 21 декабря 2017 года) - по ч.3 ст. , п.А ч.3 ст. 158 УК РФ , как покушение на кражу, т.е. тайное хищение чужого имущества, группой лиц по предварительному сговору, с причинением значительного ущерба гражданину, с незаконным проникновением в жилище. Действия подсудимого ФИО6 суд квалифицирует по ч.3 ст. , п.А ч.3 ст. 158 УК РФ , как покушение на кражу, т.е. тайное хищение чужого имущества, группой лиц по предварительному сговору, с причинением значительного ущерба гражданину, с незаконным проникновением в жилище. Действия подсудимого ФИО5 суд квалифицирует по ч.3 ст. , п.А ч.3 ст. 158 УК РФ , как покушение на кражу, т.е. тайное хищение чужого имущества, группой лиц по предварительному сговору, с причинением значительного ущерба гражданину, с незаконным проникновением в жилище. При назначении наказания суд учитывает характер и степень общественной опасности совершенных преступлений, личности подсудимых, совокупность смягчающих и отягчающих наказание обстоятельств, влияние наказания на исправление осужденных и условия жизни их семей. В соответствии с п.И ч.1 ст. 61 УК РФ обстоятельствами, смягчающими наказание подсудимого ФИО4 по обоим эпизодам обвинения, являются явка с повинной, активное способствование раскрытию и расследованию преступления, а по второму эпизоду обвинения также розыску имущества, добытого в результате преступления. В соответствии с п.К ч.1 ст. 61 УК РФ обстоятельством, смягчающим наказание подсудимого ФИО4 по второму эпизоду обвинения, является возмещение имущественного ущерба, причиненного в результате преступления. В соответствии с ч.2 ст. 61 УК РФ обстоятельствами, смягчающими наказание подсудимого ФИО4 по обоим эпизодам обвинения, суд считает полное признание вины, раскаяние в содеянном. В соответствии с п.И ч.1 ст. 61 УК РФ обстоятельствами, смягчающими наказание подсудимого ФИО5, являются явка с повинной, активное способствование раскрытию и расследованию преступления, а также розыску имущества, добытого в результате преступления. В соответствии с п.К ч.1 ст. 61 УК РФ обстоятельством, смягчающим наказание подсудимого ФИО5, является возмещение имущественного ущерба, причиненного в результате преступления. В соответствии с ч.2 ст. 61 УК РФ обстоятельствами, смягчающими наказание подсудимого ФИО5, суд считает полное признание вины, раскаяние в содеянном. В соответствии с п.И ч.1 ст. 61 УК РФ обстоятельствами, смягчающими наказание подсудимого ФИО6, являются явка с повинной, активное способствование раскрытию и расследованию преступления, а также розыску имущества, добытого в результате преступления. В соответствии с п.К ч.1 ст. 61 УК РФ обстоятельством, смягчающим наказание подсудимого ФИО6, является возмещение имущественного ущерба, причиненного в результате преступления. В соответствии с ч.2 ст. 61 УК РФ обстоятельствами, смягчающими наказание подсудимого ФИО6, суд считает полное признание вины, раскаяние в содеянном. В соответствии со ст. 63 УК РФ обстоятельств, отягчающих наказание подсудимых ФИО4, ФИО5, ФИО6, судом не установлено. Подсудимым ФИО4 в течение непродолжительного времени совершено два однородных тяжких преступления. Подсудимыми ФИО5 и ФИО6 совершено тяжкое преступление. С учетом фактических обстоятельств преступлений и степени их общественной опасности суд не находит оснований для изменения категории преступлений на менее тяжкую в соответствии с ч.6 ст. 15 УК РФ . ФИО4 не судим, по месту жительства участковым уполномоченным полиции характеризуется удовлетворительно, по месту учебы и месту прохождения срочной службы в Вооруженных Силах РФ – положительно. ФИО6 не судим, к уголовной ответственности привлекается впервые, по месту жительства участковым уполномоченным полиции характеризуется удовлетворительно, по месту учебы и месту прохождения срочной службы в Вооруженных Силах РФ - положительно. ФИО5 не судим, к уголовной ответственности привлекается впервые, по месту жительства участковым уполномоченным полиции характеризуется удовлетворительно, по месту прохождения срочной службы в Вооруженных Силах РФ – положительно. Принимая во внимание все изложенное, суд приходит к выводу, что в отношении подсудимого ФИО4 лишь наказание в виде реального лишения свободы будет отвечать целям наказания. В отношении подсудимых ФИО6 и ФИО5 суд считает возможным назначить условную меру наказания на основании ст. 73 УК РФ . Вместе с тем для достижения целей наказания суд считает необходимым возложить на подсудимых ФИО6 и ФИО5 дополнительные обязанности: являться в специализированный государственный орган, осуществляющий контроль за поведением условно осужденных, по месту жительства на регистрацию, не реже двух раз в месяц в дни, установленные указанным органом, не менять место жительства без уведомления указанного органа, не совершать в период испытательного срока административных правонарушений. При определении размера наказания подсудимому ФИО4 по обоим эпизодам обвинения, суд руководствуется положениями ч.1 ст. 62 УК РФ , ч.5 ст. 62 УК РФ , по второму эпизоду обвинения - также положениями ч.3 ст. 66 УК РФ . При определении размера наказания подсудимым ФИО5 и ФИО6 суд руководствуется положениями ч.1 ст. 62 УК РФ , ч.5 ст. 62 УК РФ , ч.3 ст. 66 УК РФ . Вид исправительного учреждения подсудимому ФИО4 суд определяет в соответствии с требованиями п.Б ч.1 ст. 58 УК РФ и назначает ему для отбытия наказания исправительную колонию общего режима. Обсуждая вопрос о необходимости применения к подсудимым дополнительных наказаний в виде штрафа и ограничения свободы, суд приходит к выводу о возможности не назначать данные дополнительные наказания(подсудимому ФИО4 – по обоим эпизодам обвинения) с учетом обстоятельств совершенных преступлений и данных о личности подсудимых. Руководствуясь ст. , , 309 УПК РФ , суд П Р И Г О В О Р И Л: ФИО4 признать виновным в совершении преступлений, предусмотренных п.А ч.3 ст. 158 УК РФ , ч.3 ст. , п.А ч.3 ст. 158 УК РФ и назначить ему наказание: - по п.А ч.3 ст. 158 УК РФ - в виде 2 лет лишения свободы, - по ч.3 ст. , п.А ч.3 ст. 158 УК РФ – в виде 1 года 6 месяцев лишения свободы. На основании ч.3 ст. 69 УК РФ , по совокупности преступлений, путем частичного сложения наказаний назначить ФИО4 наказание в виде 2 лет 6 месяцев лишения свободы, с отбыванием наказания в исправительной колонии общего режима. До вступления приговора в законную силу меру пресечения ФИО4 изменить с подписки о невыезде и надлежащем поведение на заключение под стражу, взяв его под стражу в зале суда. Срок наказания ФИО4 исчислять с 13 февраля 2018 года. Зачесть в срок отбытия наказания время задержания в порядке ст. , 92 УПК РФ с 21 по 23 декабря 2017 года. ФИО6 признать виновным в совершении преступления, предусмотренного ч.3 ст. , п.А ч.3 ст. 158 УК РФ и назначить ему наказание в виде 1 года 6 месяцев лишения свободы. На основании ст. 73 УК РФ назначенное ФИО6 наказание считать условным с испытательным сроком 2 года. В соответствии с ч.5 ст. 73 УК РФ на период испытательного срока возложить на подсудимого ФИО6 следующие обязанности: являться в специализированный орган, ведающий исправлением осужденных, по месту жительства на регистрацию, не реже двух раз в месяц в дни, установленные указанным органом, не менять место жительства без уведомления указанного органа, не совершать в период испытательного срока административных правонарушений. До вступления приговора в законную силу меру пресечения ФИО6 оставить в виде подписки о невыезде и надлежащем поведении. Зачесть в срок отбытия наказания, время задержания в порядке ст. , 92 УПК РФ с 21 по 23 декабря 2017 года. ФИО5 признать виновным в совершении преступления, предусмотренного ч.3 ст. , п.А ч.3 ст. 158 УК РФ и назначить ему наказание в виде 1 года 6 месяцев лишения свободы. На основании ст. 73 УК РФ назначенное ФИО5 наказание считать условным с испытательным сроком 2 года. В соответствии с ч.5 ст. 73 УК РФ на период испытательного срока возложить на подсудимого ФИО5 следующие обязанности: являться в специализированный орган, ведающий исправлением осужденных, по месту жительства на регистрацию, не реже двух раз в месяц в дни, установленные указанным органом, не менять место жительства без уведомления указанного органа, не совершать в период испытательного срока административных правонарушений. До вступления приговора в законную силу меру пресечения ФИО5 оставить в виде подписки о невыезде и надлежащем поведении. Зачесть в срок отбытия наказания, время задержания в порядке ст. , 92 УПК РФ с 21 по 23 декабря 2017 года. Вещественные доказательства: - дактилопленки; CD-R диски; пластилиновый слепок со следом орудия взлома; гипсовые слепки следов обуви; отрезок липкой ленты; дактилокарту ФИО3; монтировку – уничтожить; - банковскую карту на имя ФИО4; ботинки; кроссовки «Nike» - вернуть ФИО4; - кроссовки «Adidas» - вернуть ФИО5 Приговор может быть обжалован в апелляционном порядке в Ярославский областной суд в течение 10 суток со дня провозглашения, а осужденным, содержащимся под стражей, в тот же срок со дня вручения ему копии приговора.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а также пользоваться помощью защитника в суде апелляционной инстанции. Судья Е.В. Бабушкина Приговор Рыбинского городского суда был обжалован в Ярославский областной суд. Апелляционным определением Судебной коллегии по уголовным делам Ярославского областного суда от 05 апреля 2018 года приговор Рыбинского городского суда Ярославской области от 13 февраля 2018 года в отношении ФИО4, ФИО5 изменить: Наказание, назначенное ФИО4 по ч.3 ст. 69 УК РФ в виде 2 лет 6 месяцев лишения свободы в соответствии со ст. 73 УК РФ считать условным с испытательным сроком 3 года. На период испытательного срока возложить на условно осужденного ФИО4 исполнение следующих обязанностей: являться в специализированный орган, ведающий исправлением осужденных по месту жительства на регистрацию не реже двух раз в месяц в дни, установленные указанным органом; не менять места жительства без уведомления указанного органа; не совершать в период испытательного срока административных правонарушений. Освободить ФИО4 из-под стражи. Этот же приговор в части разрешения судьбы вещественных доказательств изменить: кроссовки «Nike» вернуть ФИО5 В остальной части указанный приговор оставить без изменения. Суд: Рыбинский городской суд (Ярославская область) (подробнее) Судьи дела: Бабушкина Е.В. (судья) (подробнее) Последние документы по делу: Приговор от 15 октября 2018 г. по делу № 1-90/2018 Постановление от 2 сентября 2018 г. по делу № 1-90/2018 Постановление от 23 июля 2018 г. по делу № 1-90/2018 Приговор от 26 июня 2018 г. по делу № 1-90/2018 Приговор от 22 мая 2018 г. по делу № 1-90/2018 Приговор от 20 мая 2018 г. по делу № 1-90/2018 Приговор от 12 февраля 2018 г. по делу № 1-90/2018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