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w:t>
        <w:br/>
        <w:t>Новгородский</w:t>
      </w:r>
    </w:p>
    <w:p>
      <w:pPr>
        <w:spacing w:after="200"/>
        <w:jc w:val="center"/>
      </w:pPr>
      <w:r>
        <w:rPr>
          <w:rFonts w:ascii="Times New Roman" w:hAnsi="Times New Roman" w:eastAsia="Times New Roman" w:cs="Times New Roman"/>
          <w:b w:val="0"/>
          <w:i w:val="0"/>
          <w:sz w:val="22"/>
        </w:rPr>
        <w:t>14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Мировое соглашение заключается сторонами в соответствии со ст. , 173 ГПК РФ для целей установления порядка добровольного погашения задолженности по кредитному договору №130800/0046 от 14 августа 2013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Комиссия за обслуживание ссудного счета по кредитному договору №130800/0046 от 14 августа 2013 года с 1 ноября 2014года составляет 0 процентов. Процентная ставка за пользование кредитными средствами составляет с 01 ноября 2014 года - 16 процентов годовых.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Индивидуальный предприниматель ФИО2 уплачивает сумму задолженности перед ОАО «Россельхозбанк» по кредитному договору №130800/0046 от 14 августа 2013 года в размере 4 554 302 руб. 55 коп. (с учетом процентов за пользование кредитными средствами по 31 июля 2015 года), согласно графику платежей, указанному в Приложении № 1. Если дата погашения, указанная в настоящем соглашении приходится на нерабочий день, срок погашения устанавливается на первый рабочий день, следующий за нерабочим днем.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Помимо платежей, указанных в пункте 3 мирового соглашения индивидуальный предприниматель ФИО2 обязуется уплачивать ОАО «Россельхозбанк» проценты за пользование кредитными средствами по дату фактического исполнения обязательств по ставке 16% годовых на остаток задолженности по основному долгу ежемесячно не позднее последнего рабочего дня месяца.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Срок уплаты процентов, начисленных за пользование кредитными средствами за период с 01 августа 2015 года по 30 сентября 2015 года, установить не позднее 30 октября 2015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платежей и процентов, указанных в настоящем соглашении, должники обязуются возместить ОАО «Россельхозбанк» расходы по оплате государственной пошлине в размере 35 066 руб. 18 коп., в том числе: индивидуальный предприниматель ФИО2 в сумме 31 066 руб. 18 коп., ФИО4 в сумме 2 000 руб., ФИО5 – в сумме 2 000 руб. Срок оплаты – не позднее 30 сентября 2015 года.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Индивидуальный предприниматель ФИО2 обязуется добровольно погасить сумму задолженности по кредитному договору №130800/0046 от 14 августа 2013 года согласно графику, указанному в Приложении №1, не позднее 31 июля 2018 года.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Все платежи, указанные в настоящем соглашении, уплачиваются по следующим реквизитам ОАО «Россельхозбанк»: Новгородский региональный филиал ОАО «Россельхозбанк», место нахождение: &lt;...&gt; БИК 044959722, к/с 30101810500000000722 в Отделении по Новгородской области Северо-Западного главного управления Центрального банка Российской Федерации, ИНН &lt;***&gt;, КПП532143001, № счета 47422-810-2-0800-9401919. Назначение платежа: погашение задолженности по кредитному договору №130800/0046 от 14 августа 2013 года.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случае, если сумма денежных средств, поступившая в погашение обязательств по настоящему соглашению окажется недостаточной для погашения всех обязательства, возникших по настоящему соглашению, ОАО «Россельхозбанк» вправе направить полученные денежные средства на погашение (частичное погашение) любого из обязательств, предусмотренного настоящим соглашением.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Должники имеют право погасить сумму задолженности, указанную в настоящем мировом соглашении, досрочно как в полном объёме, так и частично.11. В случае неисполнения обязательств по настоящему мировому соглашению, ОАО «Россельхозбанк» обращает взыскание на следующее имущество: - квартира, кадастровый номер ......................., назначение: жилое, общая площадь 30 кв.м., этаж 3, адрес (местонахождение) объекта: ......................................................... начальной продажной стоимостью 1 112000 (один миллион сто двенадцать тысяч) рублей - гараж кадастровый номер ......................., назначение объекта: нежилое, общая площадь: 25,7 кв.м., инвентарный номер 07-07-819, литер А, этаж 1, адрес (местоположение) объекта: ......................................................... с начальной продажной стоимостью 104 800 руб. и земельный участок, на котором расположен закладываемый гараж площадью 29 кв.м., кадастровый номер ......................., назначение объекта: земли населенных пунктов, для эксплуатации гаража, адрес (местонахождение) объекта: ........................................................., кадастровый паспорт земельного участка (выписка из государственного кадастра недвижимости) №2.1-24/08-8490 от 25.07.2008г) с начальной продажной стоимостью 20 000 руб. - право аренды земельного участка, земли населенных пунктов, кадастровый номер: ......................., площадью 720+/-5 кв.м. по адресу (местоположение) ........................................................., разрешенное использование: для строительства магазина, по данным Кадастрового паспорта земельного участка (выписки из государственного кадастра недвижимости) от 09 марта 2010 г. № 53061201/10-997, выданного территориальным (межрайонным) отделом Управления Федерального агентства кадастра объектов недвижимости по Новгородской области (Крестецкий район) с начальной продажной стоимостью 508 000 руб. - гараж кадастровый номер ......................., назначение объекта: нежилое, общая площадь: 28,1 кв.м., инвентарный № нет, этаж 1, адрес (местоположение) объекта: ........................................................., свидетельство о государственной регистрации права серия 53-АА №....................... от 12.05.2009 года, выданное Управлением Федеральной регистрационной службы по Новгородской области начальной продажной стоимостью 113 600 руб. и земельный участок, на котором расположен закладываемый гараж площадью 34 кв.м., кадастровый номер ......................., назначение объекта: земли населенных пунктов, под строительство индивидуального гаража, адрес (местонахождение) объекта: ........................................................., кадастровый паспорт земельного участка (выписка из государственного кадастра недвижимости) №....................... от 20 марта 2009 года) начальной продажной стоимостью 23 200 руб. Всего имущества на сумму 1 881 600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случае неисполнения обязательств, предусмотренных настоящим соглашением, ОАО «Россельхозбанк» вправе получить исполнительные листы для принудительного исполнения мирового соглашения.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Настоящее мировое соглашение не является новацией.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Последствия заключения и утверждения судом настоящего мирового соглашения сторонам известны и понятны.</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Должники имеют право погасить сумму задолженности досрочно как в полном объёме, так и частично.</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17. Выводы</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Настоящее мировое соглашение действует до полного исполнения должниками своих обязательств.</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Мировое соглашение составлено в 5 экземплярах, по одному для каждой из сторон и один для суда и подлежит утверждению судом. График платежей (Приложение №1) Дата погашения Сумма платежа В том числе ИТОГО Остаток долга Проценты по 31.07.2015г основной долг 664 302,55 3 890 000,00 4 554 302,55 30.10.2015 1 879 917,55 664 302,55 1 215 615,00 2 674 385,00 28.11.2015 81 041,00 81 041,00 2 593 344,00 30.12.2015 81 041,00 81 041,00 2 512 303,00 29.01.2016 81 041,00 81 041,00 2 431 262,00 29.02.2016 81 041,00 81 041,00 2 350 221,00 30.03.2016 81 041,00 81 041,00 2 269 180,00 29.04.2016 81 041,00 81 041,00 2 188 139,00 30.05.2016 81 041,00 81 041,00 2 107 098,00 30.06.2016 81 041,00 81 041,00 2 026 057,00 29.07.2016 81 041,00 81 041,00 1 945 016,00 30.08.2016 81 041,00 81 041,00 1 863 975,00 30.09.2016 81 041,00 81 041,00 1 782 934,00 31.10.2016 81 041,00 81 041,00 1 701 893,00 28.11.2016 81 041,00 81 041,00 1 620 852,00 30.12.2016 81 041,00 81 041,00 1 539 811,00 30.01.2017 81 041,00 81 041,00 1 458 770,00 28.02.2017 81 041,00 81 041,00 1 377 729,00 30.03.2017 81 041,00 81 041,00 1 296 688,00 28.04.2017 81 041,00 81 041,00 1 215 647,00 30.05.2017 81 041,00 81 041,00 1 134 606,00 30.06.2017 81 041,00 81 041,00 1 053 565,00 31.07.2017 81 041,00 81 041,00 972 524,00 30.08.2017 81 041,00 81 041,00 891 483,00 29.09.2017 81 041,00 81 041,00 810 442,00 30.10.2017 81 041,00 81 041,00 729 401,00 30.11.2017 81 041,00 81 041,00 648 360,00 29.12.2017 81 041,00 81 041,00 567 319,00 30.01.2018 81 041,00 81 041,00 486 278,00 28.02.2018 81 041,00 81 041,00 405 237,00 30.03.2018 81 041,00 81 041,00 324 196,00 30.04.2018 81 041,00 81 041,00 243 155,00 30.05.2018 81 041,00 81 041,00 162 114,00 30.06.2018 81 041,00 81 041,00 81 073,00 29.07.2018 81 073,00 81 073,00 0,00 Из материалов дела следует, что условия мирового соглашения ответчиком не исполняются надлежащим образом. Задолженность заемщика по состоянию на 10 августа 2017 года составляет 5 465 792 рублей 45 копеек, в том числе основной долг – 3 723 410 рублей 54 копейки, проценты за пользование займом 1 742 381 рубль 91 копейка. В соответствии с п. 1 ст. 334 ГК РФ в силу залога кредитор по обеспеченному залогом обязательству (залогодержатель) имеет право в случае неисполнения должником этого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(залогодатель), за изъятиями, установленными законом. Согласно п.п. 2, 3 ст. 334 ГК РФ залог земельных участков, предприятий, зданий, сооружений, квартир и другого недвижимого имущества (ипотека) регулируется законом об ипотеке. Общие правила о залоге, содержащиеся в настоящем Кодексе, применяются к ипотеке в случаях, когда настоящим Кодексом или законом об ипотеке не установлены иные правила. Залог возникает также на основании закона при наступлении указанных в нем обстоятельств, если в законе предусмотрено, какое имущество и для обеспечения исполнения какого обязательства признается находящимся в залоге. Правила настоящего Кодекса о залоге, возникающем в силу договора, соответственно применяются к залогу, возникающему на основании закона, если законом не установлено иное. В силу ст. 337 ГК РФ , если иное не предусмотрено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заложенной вещи и расходов по взысканию. В соответствии с п. 1 ст. 348 ГК РФ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по обстоятельствам, за которые он отвечает; залогодатель приобретает право обратить взыскание на предмет залога, если в день наступления срока исполнения обязательства, обеспеченного залогом, оно не будет исполнено, за исключением случаев, если по закону или договору такое право возникает позже либо в силу закона взыскание может быть осуществлено ранее. Согласно п. 1 ст. 50, ст. ст. 51, 56, п. 2 ст. 78 Федерального закона № 102-ФЗ залогодержатель вправе обратить взыскание на имущество, заложенное по договору об ипотеке, для удовлетворения за счет этого имущества названных в статьях 3 и 4 настоящего Федерального закона требований, вызванных неисполнением или ненадлежащим исполнением обеспеченного ипотекой обязательства, в частности неуплатой или несвоевременной уплатой суммы долга полностью или в части, если договором не предусмотрено иное. Взыскание по требованиям залогодержателя обращается на имущество, заложенное по договору об ипотеке, по решению суда. На имущество, заложенное по договору об ипотеке, на которое по решению суда обращено взыскание в соответствии с настоящим Федеральным законом, реализуется путем продажи с публичных торгов. Исходя из п. 1 ст. 54.1 Федерального закона № 102-ФЗ обращение взыскания на заложенное имущество в судебном порядке не допускается, если допущенное должником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Если не доказано иное, предполагается, что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при условии, что на момент принятия судом решения об обращении взыскания одновременно соблюдены следующие условия: сумма неисполненного обязательства составляет менее чем пять процентов от стоимости предмета ипотеки; период просрочки исполнения обязательства, обеспеченного залогом, составляет менее трех месяцев. Таких оснований для отказа в обращении взыскания на заложенное имущество (нежилое здание) по настоящему делу не установлено. Факт принадлежности имущества ФИО2 подтверждается выпиской из Единого государственного реестра недвижимости от 14 июня 2017 года. Исходя из п. 4 ч. 2 ст. 54 Федерального закона № 102-ФЗ (в редакции, действующей на дату вынесения судом решения - в ред. Федерального закона от 06 декабря 2011 года № 405-ФЗ), в случае,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Согласно заключению экспертизы ООО «Профессиональная экспертиза и оценка» от 14 июля 2017 года рыночная стоимость нежилого здания площадью 1 039,4 кв.м. с кадастровым номером ......................., расположенного на земельном участке с кадастровым номером ....................... по адресу: ......................................................... на момент проведения экспертизы составит 20 100 000 рублей. Не доверять такому заключению у суда оснований не имеется. При таких обстоятельствах суд считает необходимым определить начальную продажную стоимость заложенного имущества в размере установленного заключением эксперта за вычетом 20% как того требует ФЗ «Об ипотеке», то есть в размере 16 080 000 рублей. Согласно ч. 1 ст. 98 ГПК РФ стороне, в пользу которой состоялось решение суда, суд присуждает возместить с другой стороны все понесённые по делу судебные расходы. Таким образом, в пользу Банка с ФИО2 подлежат взысканию расходы по оплате государственной пошлины в размере 6 000 рублей. Руководствуясь ст.ст. - 199 ГПК РФ , суд р е ш и л: Иск ОАО «Россельхозбанк» удовлетворить. Обратить взыскание на нежилое здание площадью 1 039,4 кв.м. с кадастровым номером ......................., расположенное на земельном участке с кадастровым номером ....................... по адресу: ........................................................., путем его продажи с публичных торгов, установив начальную продажную цену здания в размере 16 080 000 рублей. Взыскать с ФИО2 в пользу ОАО «Россельхозбанк» расходы по оплате государственной пошлины в сумме 6 000 рублей. Решение может быть обжаловано в судебную коллегию по гражданским делам Новгородского областного суда через Новгородский районный суд в течение месяца со дня составления мотивированного решения, 18 августа 2017 года. Председательствующий Е.В. Павлова Мотивированное решение составлено 18 августа 2017 года. Суд: Новгородский районный суд (Новгородская область) (подробнее) Истцы: АО "Россельхозбанк" (подробнее) Ответчики: ИП Шубин Андрей Станиславович (подробнее) Судьи дела: Павлова Е.В. (судья) (подробнее)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