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Закрытый фрагментарно - оскольчатый перелом основной фаланги 1-го пальца левой кисти с рваной раной в проекции перелома (цифрограмма № от ДД.ММ.ГГГГ на его имя, операция «ПХО открытого перелома» от ДД.ММ.ГГГГ), который образовался от не менее одного воздействия тупого твердого предмета с ограниченной контактирующей поверхностью, причинил вред здоровью средней тяжести, по признаку длительного расстройства здоровья на срок свыше 3-хнедель, так как для консолидации перелома всегда требуется срок свыше3-х недель.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Ушибленная рана в левой шейно-затылочной области, которая образовалась от однократного воздействия тупого твердого предмета и причинила легкий, вред здоровью по признаку кратковременного расстройства здоровья на срок не свыше 3-х недель.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Гематома в области левого глаза, которая образовалась от не менее одного воздействия тупого твердого предмета, вреда здоровью не причинила. Все вышеуказанные повреждения могли образоваться в срок, указанный в постановлении, т.е. ДД.ММ.ГГГГ. Возможность их образования при падении исключена. Локализация повреждений у потерпевшего находится в зонах, доступных для самопричинения. Установление лица, причинившего данные повреждения, в компетенцию эксперта не входит (л.д.77-78). Оценив в совокупности исследованные доказательства, суд приходит к выводу о том, что вина подсудимого ФИО1 в совершенном им преступлении, как оно изложено в описательной части приговора, полностью установлена, и квалифицирует его действия по п. «з»ч. 2 ст. 112 УК РФ , как умышленное причинение средней тяжести вреда здоровью, не опасного для жизни человека, и не повлекшего последствий, указанных в ст.111 настоящего Кодекса, но вызвавшее длительное расстройство здоровья, совершенное с применением предмета, используемого в качестве оружия. Анализируя и оценивая все приведенные доказательства, суд считает их объективными, достоверными, добытыми законным путем, согласующимися как между собой, так и соответствующими установленным в судебном заседании обстоятельствам. При решении вопроса о назначении наказания подсудимому суд руководствуется положениями ст. , ст. 60 УК РФ . При определении вида и размера наказания ФИО1суд учитывает характер и степень общественной опасности совершённого им преступления, относящегося к категории преступлений средней тяжести, личность подсудимого, который ранее неоднократно привлекался к уголовной ответственности, по месту жительства в &lt;адрес&gt; участковым инспектором полиции характеризуется удовлетворительно, но неоднократно поступали жалобы на его антиобщественное поведение, привлекался к уголовной и административной ответственности, таршим инспектором уголовно-исполнительной инспекции характеризуется как злостно уклоняющийся от отбывания обязательных работ, состояние его здоровья, обстоятельства смягчающие и отягчающие наказание, а также влияние назначенного наказания на его исправление и условия жизни его семьи, мнение потерпевшего, который не настаивал на назначении ему строгого наказания. Смягчающими наказаниеФИО1обстоятельствами суд в соответствии со ст. 61 УК РФ признает полное признание им вины и чистосердечное раскаяние в содеянном, активное способствование раскрытию и расследованию преступления, выразившееся в даче признательных показаний, и учитывает данные обстоятельства при назначении ему наказания. Оснований для признания иных обстоятельств в качестве смягчающих наказание подсудимому суд не усматривает. С учетом личности подсудимого, характера и степени общественной опасности совершенного им преступления и обстоятельств его совершения суд признает и учитывает отягчающим наказание подсудимому ФИО1 обстоятельством в соответствии со ст. 63 УК РФ совершение преступления в состоянии опьянения, вызванном употреблением алкоголя. Учитывая изложенное, а также характер и степень общественной опасности совершенного преступления, личность подсудимого, который совершил преступление в период отбывания наказания, что свидетельствует о недостаточности предыдущего наказания для его исправления, и предупреждения совершения им новых преступлений, учитывая влияние назначенного наказания на исправление подсудимого и условия жизни его семьи, суд считает, что исправление ФИО1 возможно только путем изоляции его от общества, с назначением наказания в виде реального лишения свободы, с отбыванием наказания с учетом требований п. «а» ч.1 ст. 58 УК РФ в колонии-поселении. Применение к подсудимому ФИО1 вышеуказанной меры наказания суд признает наиболее целесообразной и справедливой по отношению к другим мерам наказания. Оснований для назначения менее строгого вида и размера, а также для применения ч.6 ст. 15 УК РФ , ст. , ст. 73 УК РФ суд не усматривает, находя иное наказание чрезмерно мягким. Назначение дополнительного наказания суд считает нецелесообразным. Гражданский иск по настоящему уголовному делу не заявлен. В соответствии со ст. 81 УК РФ вещественные доказательства по делу:футболка, штаны, сотовый телефон - возвращены потерпевшему Потерпевший №1, два марлевых тампона с наложением вещества бурого цвета, находящиеся в комнате хранения вещественных доказательств ОП по &lt;адрес&gt;, подлежат уничтожению, лопата - возврату законному владельцу, по вступлению приговора в законную силу. Поскольку дело рассмотрено в общем порядке судебного разбирательства процессуальные издержки подлежат взысканию с осужденного ФИО1 Оснований для освобождения ФИО1 от взыскания процессуальных издержек не имеется. На основании изложенного и руководствуясь ст.ст. - , - , - 309 УПК РФ , суд П Р И Г О В О Р И Л : Признать ФИО1 виновным в совершении преступления, предусмотренного п. «з» ч. 2 ст. 112 УК РФ , и назначить ему наказание в виде лишения свободы сроком на 6 месяцев, с отбыванием наказания в колонии-поселении. В соответствии со ст. 70 УК РФ по совокупности приговоров к назначенному наказанию частично присоединить неотбытую часть наказания по приговору мирового судьи судебного участка &lt;адрес&gt; от ДД.ММ.ГГГГ, окончательно к отбытию ФИО1определить 6 месяцев 10 дней лишения свободы, с отбыванием наказания в колонии-поселении. Срок наказания исчислять со дня прибытия в колонию-поселение, определив ФИО1 порядок следования в колонию-поселение за счет государства самостоятельно с момента получения от территориального органа уголовно-исполнительной системы предписания о направлении к месту отбывания наказания в срок, указанный в предписании. При этом время следования к месту отбывания наказания зачесть в срок лишения свободы из расчета один день за один день. Исполнение приговора в части следования осужденного к месту отбывания наказания в колонию-поселение возложить на территориальный орган уголовно-исполнительной инспекции по месту жительства осужденного. Мера пресечения ФИО1 не избиралась. Вещественные доказательства по делу: футболка, штаны, сотовый телефон - возвращены потерпевшему Потерпевший №1, два марлевых тампона с наложением вещества бурого цвета, находящиеся в комнате хранения вещественных доказательств ОП по &lt;адрес&gt; - уничтожить, лопату - вернуть законному владельцу, по вступлению приговора в законную силу. Взыскать с осужденного ФИО1 выплачиваемое участвовавшему в уголовном судопроизводстве по назначению адвокату Пильщиковой С.В. вознаграждение за оказание юридической помощи в сумме 1320 рублей в доход федерального бюджета. Приговор может быть обжалован в &lt;адрес&gt;вой суд через Егорьевский районный суд в течение 10 суток со дня его постановления, а осужденным ФИО1 в тот же срок со дня вручения ему копии приговора. В случае подачи апелляционной жалобы осужденным, находящимся под стражей, или другими участниками процесса, затрагивающей его интересы, а также в случае принесения апелляционного представления, он вправе в течение 10 суток со дня вручения ему копии приговора ходатайствовать о своем участии в рассмотрении дела судом апелляционной инстанции непосредственно либо с использованием системы видеоконференцсвязи, о чем он должен указать в своей апелляционной жалобе. Осужденный также имеет право на обеспечение помощью защитника в суде апелляционной инстанции, которое может быть реализовано путем заключения соглашения с адвокатом, либо путем обращения с соответствующим ходатайством о назначении защитника, которое может быть изложено в апелляционной жалобе, либо иметь форму самостоятельного заявления и должно быть заблаговременно подано в суд первой или второй инстанции. Судья Е.А. Шмидт Копия верна. Судья Е.А. Шмидт - - Суд: Егорьевский районный суд (Алтайский край) (подробнее) Судьи дела: Шмидт Е.А. (судья) (подробнее) Последние документы по делу: Приговор от 24 июля 2018 г. по делу № 1-14/2018 Приговор от 19 июня 2018 г. по делу № 1-14/2018 Постановление от 29 мая 2018 г. по делу № 1-14/2018 Приговор от 23 мая 2018 г. по делу № 1-14/2018 Приговор от 16 мая 2018 г. по делу № 1-14/2018 Приговор от 15 мая 2018 г. по делу № 1-14/2018 Приговор от 3 мая 2018 г. по делу № 1-14/2018 Приговор от 25 февраля 2018 г. по делу № 1-14/2018 Приговор от 25 февраля 2018 г. по делу № 1-14/2018 Постановление от 20 февраля 2018 г. по делу № 1-14/2018 Постановление от 20 февраля 2018 г. по делу № 1-14/2018 Приговор от 19 февраля 2018 г. по делу № 1-14/2018 Приговор от 15 февраля 2018 г. по делу № 1-14/2018 Приговор от 15 февраля 2018 г. по делу № 1-14/2018 Приговор от 15 февраля 2018 г. по делу № 1-14/2018 Приговор от 14 февраля 2018 г. по делу № 1-14/2018 Приговор от 11 февраля 2018 г. по делу № 1-14/2018 Приговор от 11 февраля 2018 г. по делу № 1-14/2018 Приговор от 6 февраля 2018 г. по делу № 1-14/2018 Приговор от 6 февраля 2018 г. по делу № 1-14/2018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