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Подписи от имени ФИО2 ФИО33. в протоколе 02 АР « 727829 об административном правонарушении от &lt; дата &gt;, в протоколе ... об отстранении от управления транспортным средством от &lt; дата &gt;, в акте ...0 освидетельствования на состояние алкогольного опьянения от &lt; дата &gt; и в протоколе ... о задержании транспортного средства от &lt; дата &gt; вероятно выполнены не ФИО3 Маазлум ФИО6, а иным лицом.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Рукописная запись: «согласен» в акте ...0 освидетельствования на состояние алкогольного опьянения от &lt; дата &gt; выполнена не ФИО11 ФИО1, а иным лицом. Рукописная запись: «ФИО10» в протоколе ... о задержании транспортного средства от &lt; дата &gt; выполнена не ФИО11 ФИО1, а иным лицом. Суд принимает заключение почерковедческой экспертизы в качестве доказательства по настоящему делу, учитывая, что у суда нет оснований не доверять выводам эксперта. Все иные доказательства, с учетом ст. 1.5 КоАП РФ, а также с учетом пояснений ФИО2 ФИО35., с учетом частного мнения эксперта, согласно которому, в ходе исследования установлено, что почерк, которым выполнены жалоба от имени ФИО2 ФИО36. от &lt; дата &gt; (л.д. 22) имеет значительные различия с образцами почерка подписей ФИО2 ФИО37, представленными на исследование, при этом почерк, которым выполнены вышеуказанные документы имеет значительное совпадение по общим и частным признакам с рукописной записью в протоколе о задержании транспортного средства, в полной мере не свидетельствуют о бесспорно доказанной вине ФИО2 ФИО38. в совершении административного правонарушения, предусмотренного ч. 1 ст. 12.8 КоАП РФ. Согласно ч. 4 ст. 1.5 КоАП РФ, неустранимые сомнения в виновности лица, привлекаемого к административной ответственности, толкуются в пользу этого лица. Указанные положения законодательства получили развитие в п. 13 Постановления Пленума Верховного Суда Российской Федерации от &lt; дата &gt; ... «О некоторых вопросах, возникающих у судов при применении Кодекса Российской Федерации об административных правонарушениях», согласно которому при рассмотрении дел об административных правонарушениях, а также по жалобам на постановления или решения по делам об административных правонарушениях судья должен исходить из закрепленного в ст. 1.5 КоАП РФ принципа административной ответственности-презумпции невиновности лица, в отношении которого осуществляется производство по делу. Реализация этого принципа заключается в том, что лицо, привлекаемое к административной ответственности, не обязано доказывать свою невиновность, вина в совершении административного правонарушения устанавливается судьями, органами, должностными лицами, уполномоченными рассматривать дела об административных правонарушениях. Неустранимые сомнения в виновности лица, привлекаемого к административной ответственности, должны толковаться в пользу этого лица. При таких обстоятельствах, суд приходит к выводу, что при возбуждении настоящего дела об административном правонарушении в нарушение пункта 88 Административного регламента исполнения государственной функции по контролю и надзору за соблюдением участниками дорожного движения требований в области обеспечения безопасности дорожного движения, утвержденного Приказом МВД России ... от &lt; дата &gt; должным образом не была установлена личность водителя, управляющего автомобилем в состоянии опьянения. В соответствии с п. 3 ч. 1 ст. 30.7 КоАП РФ по результатам рассмотрения жалобы на постановление по делу об административном правонарушении выносится одно из следующих решений: об отмене постановления и о прекращении производства по делу при наличии хотя бы одного из обстоятельств, предусмотренных статьями 2.9, 24.5 настоящего Кодекса, а также при недоказанности обстоятельств, на основании которых было вынесено постановление. Таким образом, постановление мирового судьи судебного участка ... по ... от &lt; дата &gt; по делу об административном правонарушении, предусмотренном ч. 1 ст. 12.8 КоАП РФ, в отношении ФИО2 ФИО39. не может быть признано законным и обоснованным и подлежит отмене с прекращением производства по делу на основании пункта 3 части 1 статьи 30.7 КоАП РФ в связи с истечением срока давности привлечения к административной ответственности. На основании изложенного, руководствуясь ст. ст. 30.6 , 30.7 КоАП РФ, р е ш и л : Ходатайство ФИО2 Роял Мазлум ФИО40 о восстановлении пропущенного срока для обжалования постановления мирового судьи судебного участка ... по ... РБ от &lt; дата &gt; по административному делу - удовлетворить. Восстановить ФИО2 Роял Мазлум ФИО41 пропущенный срок для обжалования постановления мирового судьи судебного участка ... по ... РБ от &lt; дата &gt; Постановление мирового судьи судебного участка ... по ... РБ от &lt; дата &gt; по делу об административном правонарушении, предусмотренном частью 1 статьи 12.8 Кодекса Российской Федерации об административных правонарушениях, в отношении ФИО2 Роял Мазлум ФИО42 – отменить. Прекратить производство по делу на основании пункта 6 части 1 статьи 24.5 КоАП РФ в связи с истечением срока давности привлечения к административной ответственности. Решение апелляционной инстанции вступает в законную силу со дня его принятия. Решение может быть обжаловано председателю Верховного суда Республики Башкортостан либо его заместителю в порядке, предусмотренном ст. ст. 30.12 – 30.14 КоАП РФ. Судья Н. В. Абдрахманова Суд: Советский районный суд г. Уфы (Республика Башкортостан) (подробнее) Судьи дела: Абдрахманова Н.В. (судья) (подробнее) Последние документы по делу: Решение от 14 ноября 2018 г. по делу № 12-82/2018 Решение от 12 ноября 2018 г. по делу № 12-82/2018 Решение от 18 октября 2018 г. по делу № 12-82/2018 Решение от 2 октября 2018 г. по делу № 12-82/2018 Решение от 27 сентября 2018 г. по делу № 12-82/2018 Решение от 19 сентября 2018 г. по делу № 12-82/2018 Решение от 3 сентября 2018 г. по делу № 12-82/2018 Решение от 8 июля 2018 г. по делу № 12-82/2018 Решение от 26 июня 2018 г. по делу № 12-82/2018 Решение от 26 июня 2018 г. по делу № 12-82/2018 Решение от 24 июня 2018 г. по делу № 12-82/2018 Решение от 24 июня 2018 г. по делу № 12-82/2018 Решение от 24 июня 2018 г. по делу № 12-82/2018 Решение от 18 мая 2018 г. по делу № 12-82/2018 Решение от 14 мая 2018 г. по делу № 12-82/2018 Решение от 15 февраля 2018 г. по делу № 12-82/2018 Решение от 12 февраля 2018 г. по делу № 12-82/2018 Решение от 7 февраля 2018 г. по делу № 12-82/2018 Решение от 24 января 2018 г. по делу № 12-82/2018 Показать все документы по этому делу Судебная практика по: По лишению прав за "пьянку" (управление ТС в состоянии опьянения, отказ от освидетельствования) Судебная практика по применению норм ст. 12.8, 12.26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