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дело правоустанавливающих документов на квартиру по адресу: Х; 2. кредитное дело № Х; 3. прозрачный полиэтиленовый файл с документами: доверенность на приватизацию от Б., доверенность (передоверие) от Г., черновик личных записей, расписка ФИО4 от 05.05.2009; справка о регистрации Ф7, Ф9, выписка из ЕГРП от 06.07.2009; предварительный договор купли-продажи квартиры от 05.05; заявление Д.; заявление Д.; заявление А.; 2 расписки Б., 4. свидетельство о государственной регистрации квартиры от 06.04.2009; договор купли-продажи № Х от 01.04.2009; паспорт на квартиру № Х; кадастровый паспорт от 06.03.2009; договор № Х проката; доверенность от 05.03.2009 от Д.; свидетельство о государственной регистрации права от 07.05.2004; договор дарения от 14.04.2004; расписка В. от 24.03.2009; доверенность 17.03.2009 от Л.; светокопия паспорта на имя В.; 5. прозрачный полиэтиленовый файл с железнодорожными билетами; предварительный договор купли-продажи от 05.03.2009; предварительный договор купли-продажи от 05.03.2009; 6. прозрачный полиэтиленовый файл с листом бумаги формата А4 с номерами телефонов, CD-R диск «TDK» с фотографиями, протоколы соединений телефонов Х и Х; 7. прозрачный полиэтиленовый файл с детализацией звонков 43 листах; 5 цветных фотографий; лист формата А4 со списком номеров телефонов; 8. договор № Х на оказание консультационных услуг - хранить при материалах уголовного дела № Х во втором следственном управлении Главного следственного управления Следственного комитета Российской Федерации, до рассмотрения данного уголовного дела по существу; - договор купли-продажи квартиры от 14.07.2009 между А.и К., К., К.; свидетельства о государственной регистрации права от 22.07.2009 на собственника К., К.; 2 расписки А. о получении им денежных средств от К. – оставить у владельца, К., освободив от ответственного хранения. Освободить осужденных от выплаты процессуальных издержек, связанных с вознаграждением адвоката по оказанию юридической помощи, участвовавших в деле по назначению суда, на основании ч. 10 ст. 316 УПК РФ , отнеся процессуальные издержки на счет средств федерального бюджета. Приговор может быть обжалован в апелляционном порядке в Санкт-Петербургский городской суд в течение 10 суток со дня провозглашения с соблюдением требований ст. 317 УПК РФ , а осужденными, содержащимся под стражей, в тот же срок со дня вручения копии приговора. Осужденные вправе ходатайствовать о своем участии при рассмотрении уголовного дела судом апелляционной инстанции и поручать осуществление своей защиты избранному защитнику либо ходатайствовать перед судом о назначении защитника. Судья: Приговор вступил в законную силу Суд: Калининский районный суд (Город Санкт-Петербург) (подробнее) Судьи дела: Ольшевская Ю.Л. (судья) (подробнее) Последние документы по делу: Постановление от 14 ноября 2017 г. по делу № 1-846/2017 Приговор от 24 сентября 2017 г. по делу № 1-846/2017 Приговор от 20 августа 2017 г. по делу № 1-846/2017 Приговор от 14 августа 2017 г. по делу № 1-846/2017 Приговор от 31 июля 2017 г. по делу № 1-846/2017 Показать все документы по этому делу Судебная практика по: По делам об убийстве Судебная практика по применению нормы ст. 105 УК РФ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