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комплекс защиты левобережной части г. Абакан,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комплекс защиты левобережной части г. Абаза,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комплекс инженерной защиты пгт Усть-Абакан Усть-Абаканского района. Предписание получено в день его вынесения директором ГБУ РХ «Управление инженерных защит» ФИО1, о чем свидетельствует его подпись в соответствующей графе данного документа. Актом внеплановой выездной проверки № от ДД.ММ.ГГГГ, проведенной на основании распоряжения от ДД.ММ.ГГГГ № в присутствии законного представителя учреждения, установлено неисполнение ГБУ РХ «Управление инженерных защит» мероприятий, указанных в предписании. По данному факту ДД.ММ.ГГГГ должностным лицом административного органа в отношении учреждения составлен протокол об административном правонарушении, предусмотренном ч. 1 ст. 19.5 КоАП РФ. Приведенные обстоятельства послужили основанием для привлечения ГБУ РХ «Управление инженерных защит» к административной ответственности, установленной данной нормой, и подтверждаются собранными по делу доказательствами: протоколом об административном правонарушении от ДД.ММ.ГГГГ № Ч/С, предписанием от ДД.ММ.ГГГГ № Ч/С, распоряжением о проведении проверки № Ч/С от ДД.ММ.ГГГГ, актом проверки исполнения предписания № Ч/С от ДД.ММ.ГГГГ, уставом ГБУ РХ «Управление инженерных защит» и другими материалами дела, которым дана оценка по правилам, установленным ст. 26.11 КоАП РФ. Ставить под сомнение допустимость доказательств, на основании которых мировой судья пришел к выводу о виновности ГБУ РХ «Управление инженерных защит» в совершении вменяемого правонарушения поводов не имеется, поскольку они получены с соблюдением требований КоАП РФ, обоснованно признаны мировым судьей достоверным относительно события административного правонарушения. Вопреки доводам жалобы, доказательств, подтверждающих принятие учреждением 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заявителем установленных законодательством обязанностей, не представлено. Ссылка заявителя на отсутствие финансирования выполнения предписанных мероприятий из республиканского бюджета в 2017 г., не ставит под сомнение законность и обоснованность предписания, не исключает состава административного правонарушения, предусмотренного ч. 1 ст. 19.5 КоАП РФ. Как усматривается из материалов дела, нарушения, выявленные по результатам проверки исполнения выданного предписания, не устраняются учреждением на протяжении более трех лет, с мая 2013 года. Между тем, невыполнение данных мероприятий, создает угрозу защищенности граждан, непринятие мер в области защиты населения и территорий от чрезвычайных ситуаций, нарушает требование федерального законодательства, нарушает права неопределенного круга лиц и представляет угрозу для граждан и общества. Одно лишь обращение ДД.ММ.ГГГГ г. в Министерство промышленности и природных ресурсов Республик Хакасия о выделении дополнительных денежных средств не может быть признано достаточной мерой, и не является основанием для освобождения юридического лица от ответственности за вмененное правонарушение. Довод жалобы об отсутствии состава правонарушения в действиях учреждения несостоятелен. Таким образом, невыполнение ГБУ РХ «Управление инженерных защит» в установленный срок законного предписания должностного лица, осуществляющего государственный надзор (контроль), об устранении нарушений законодательства, образует объективную сторону состава административного правонарушения, предусмотренного ч. 1 ст. 19.5 КоАП РФ. Постановление о привлечении ГБУ РХ «Управление инженерных защит» к административной ответственности вынесено мировым судьей в пределах срока давности привлечения к административной ответственности, установленного ч. 1 ст. 4.5 КоАП РФ для данной категории дел. Административное наказание назначено в соответствии с санкцией ч. 1 ст. 19.5 КоАП РФ. Оснований для признания правонарушения малозначительным не имеется. При изложенных фактических обстоятельствах, вывод мирового судьи о виновности ГБУ РХ «Управление инженерных защит» в совершении административного правонарушения, предусмотренного ч. 1 ст. 19.5 КоАП РФ, является законным и обоснованным. На основании изложенного и руководствуясь ст.ст. 30.2 - 30.8 КоАП РФ, суд РЕШИЛ: Постановление мирового судьи судебного участка №3 г.Абакана Республики Хакасия от 23.06.2017 г. по настоящему делу об административном правонарушении в отношении ГБУ РХ «Управление инженерных защит» оставить без изменения, жалобу – без удовлетворения Судья Ю.Н. Лоцкий Суд: Абаканский городской суд (Республика Хакасия) (подробнее) Ответчики: ГКУ РХ "Управление инженерных защит" (подробнее) Судьи дела: Лоцкий Ю.Н.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