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 городским судом --, по п. «в» ч. 2 ст. 158 УК РФ , к 2 годам 6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 городским судом --, по п. «в» ч. 2 ст. , п. «в» ч. 2 ст. , п. «в» ч. 2 ст. , п. «в» ч. 2 ст. . п. «в» ч. 2 ст. , ч. 1 ст. , п. «в» ч. 2 ст. , ч. 1 ст. , п. «в» ч. 2 ст. 158 УК РФ , с применением ч. 2 ст. , ч. 5 ст. 69 УК РФ , (с присоединением наказания по приговору суда от --), к 5 годам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 районным судом --, по ч. 2 ст. 159 УК РФ , с применением ч. 5 ст. 69 УК РФ (с присоединением наказания по приговору суда от --), к 5 годам 3 месяцам лишения свободы, с отбыванием наказания в исправительной колонии строгого режима; -- освобожден по отбытии срока наказания, обвиняемого в совершении преступления, предусмотренного п. «в» ч. 2 ст. 158 УК РФ , установил: С совершил тайное хищение чужого имущества (кражу), с причинением значительного ущерба гражданину. Преступление совершено им в -- при следующих обстоятельствах. --, примерно в 15 часов 00 минут, С, находился в -- в --, совместно с --. В ходе разговора С, попросил сотовый телефон у --., чтобы позвонить. С, и когда --. передала ему телефон, вышел из квартиры на улицу и пошел в магазин, при этом сотовый телефон находился у него в руке. В этот момент у него возник умысел, направленный на тайное хищение сотового телефона принадлежащего --., с причинением значительного ущерба гражданину. --, примерно в 15 часов 30 минут, С умышленно, осознавая общественную опасность своих преступных действий, предвидя неизбежность наступления общественно-опасных последствий в виде кражи, то есть тайного хищения чужого имущества, совершенной с причинением значительного имущественного вреда собственнику, и, желая наступления этих последствий, убедившись, что за его преступными действиями никто не наблюдает, а, следовательно, они носят тайный характер, оставил себе сотовый телефон марки «Samsimg Galaxy J3» стоимостью 7375 рублей в чехле из кожзаменителя серебристо-золотистого цвета стоимостью 400 рублей, принадлежащий --., и ушел с ним, тем самым тайно, умышленно, из корыстных побуждений похитил его. С похищенным сотовым телефоном С, с места совершения преступления скрылся, в дальнейшем распорядившись им по своему усмотрению. В результате умышленных преступных действий С, потерпевшей Б, был причинен значительный материальный ущерб на общую сумму 7775 рублей. Подсудимый С виновным в совершении данного преступления признал себя полностью и добровольно, после предварительных консультаций с защитником – адвокатом Бадаевым А.Г., заявил ходатайство о постановлении приговора без проведения судебного разбирательства. Характер и последствия заявленного ходатайства подсудимому разъяснены. Потерпевшая --. о месте и времени рассмотрения дела уведомлена надлежащим образом. Согласно ее заявлению, она просит рассмотреть дело в ее отсутствие. Не возражает против рассмотрения дела в особом порядке. Государственный обвинитель не возражает против рассмотрения дела в особом порядке. В соответствии со ст. 314 УПК РФ , обвиняемый вправе при наличии согласия государственного обвинителя ходатайствовать о постановлении приговора без проведения судебного разбирательства по уголовным делам, наказание за которое не превышает 10 лет лишения свободы. Санкция ч. 2 ст. 158 УК РФ , предусматривает наказание в виде лишения свободы сроком до пяти лет. Поскольку по настоящему уголовному делу в соответствии со ст. 314 УПК РФ имеются основания для применения особого порядка принятия судебного решения и соблюдены условия, предусмотренные законом для постановления приговора без проведения судебного разбирательства; подсудимый понимает существо предъявленного ему обвинения и соглашается с ним в полном объеме; подсудимый своевременно, добровольно и в присутствии защитника заявил ходатайство об особом порядке, осознает характер и последствия заявленного им ходатайства; у государственного обвинителя и потерпевших не имеется возражений против рассмотрения дела в особом порядке, суд считает возможным вынести в отношении подсудимого обвинительный приговор без проведения в общем порядке исследования и оценки, собранных по делу доказательств. Обсуждая юридическую квалификацию действий С, суд приходит к выводу о том, что при хищении имущества, принадлежащего --., он действовал тайно, поскольку, незаконные действия, направленные на изъятие имущества были осуществлены им в отсутствие собственника или иного владельца этого имущества, или посторонних лиц, при этом он предварительно убедился, что за его преступными действиями никто не наблюдает. В связи с этим, содеянное им, следует квалифицировать как кражу. С учетом имущественного положения потерпевшей --., квалифицирующий признак «с причинением значительного ущерба гражданину» нашел свое подтверждение. Суд полагает, что обвинение, с которым согласился подсудимый С, обоснованно, подтверждается доказательствами, собранными по уголовному делу, в связи с чем приходит к выводу о виновности С в краже, то есть тайном хищении чужого имущества, с причинением значительного ущерба гражданину, то есть в совершении преступления, предусмотренного п. «в» ч. 2 ст. 158 УК РФ . Обсуждая вопрос о виде и размере наказания подсудимому С, суд учитывает характер, степень и общественную опасность совершенного подсудимым преступления, которое относится к категории средней тяжести; данные о личности подсудимого, который ранее судим; имеет регистрацию и постоянное место жительства на территории --; со стороны УУП МО МВД России «--» характеризуется посредственно; со стороны соседей характеризуется положительно; по месту прежней работы характеризуется положительно; в зарегистрированном браке не состоит, при этом состоит в фактических брачных отношениях с П, детей на иждивении не имеет; на учете у врача-нарколога и врача-психиатра не состоит, а также суд учитывает состояние его здоровья. Обстоятельствами, смягчающими наказание подсудимого С, суд признает состояние его здоровья; явку с повинной; активное способствование раскрытию и расследованию преступления; полное признание вины и раскаяние в содеянном; полное возмещение потерпевшей материального ущерба, причиненного преступлением, и принесение ей извинений; отсутствие у потерпевшей претензий к подсудимому. Обстоятельством, отягчающим наказание подсудимого С, суд признает рецидив преступлений. Вопрос об изменении С категории совершенного им преступления, предусмотренного п. «в» ч. 2 ст. 158 УК РФ , на менее тяжкую, то есть небольшой тяжести, в соответствии с ч. 6 ст. 15 УК РФ , обсуждаться не может, поскольку обстоятельством, отягчающим наказание подсудимого, судом признан рецидив преступлений. Судом учитывается требование закона о строго индивидуальном подходе к назначению наказания, что справедливое наказание способствует решению его задач и целей. Справедливость назначенного наказания заключается в его соответствии характеру и степени общественной опасности совершенного преступления, обстоятельствам его совершения и личности виновного. При назначении наказания суд учитывает характер и степень общественной опасности совершенного преступления; личность подсудимого С; наличие обстоятельств, смягчающих наказание, и обстоятельства, отягчающего наказание, а также влияние назначенного наказания на исправление осужденного и условия жизни его семьи, преследуя цели наказания, предусмотренные ст. 43 УК РФ , суд приходит к выводу о том, что в целях восстановления социальной справедливости, а также в целях исправления С и предупреждения совершения им новых преступлений, исправление подсудимого С возможно лишь в условиях изоляции от общества и наказание ему должно быть назначено, с применением ч. 5 ст. 62 УК РФ , в виде лишения свободы на определенный срок, без предусмотренного санкцией ч. 2 ст. 158 УК РФ дополнительного наказания в виде ограничения свободы. Назначение С иных более мягких видов наказания, чем лишение свободы, за совершенное преступление суд считает нецелесообразным с учетом обстоятельств содеянного и личности подсудимого С, который ранее судим, обвиняется в совершении преступления, относящегося к категории средней тяжести, направленного против собственности, в период непогашенной судимости, в связи с чем, суд приходит к выводу о том, что наказание, не связанное с лишением свободы, не будет способствовать целям наказания, предусмотренным ст. 43 УК РФ , в части восстановления социальной справедливости, а также в части исправления С и предупреждения совершения им новых преступлений. При назначении наказания у суда отсутствуют основания для применения к С положений ч. 1 ст. 62 УК РФ , поскольку обстоятельством, отягчающим наказание подсудимому С, судом признан рецидив преступлений. В соответствии с ч. 2 ст. 68 УК РФ ,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Уголовного кодекса РФ. При назначении наказания у суда отсутствуют основания для применения к С положений ст. 64 УК РФ , в части назначения наказания ему более мягкого наказания, чем предусмотрено санкцией ч. 2 ст. 158 УК РФ , а также положений ч. 3 ст. 68 УК РФ , в части назначения наказания менее одной третьей части максимального срока наиболее строгого вида наказания, предусмотренного за совершенное преступление. Суд считает, что в действиях подсудимого С отсутствуют исключительные обстоятельства, существенно уменьшающие степень общественной опасности совершенного им преступления. У суда также отсутствуют основания для применения к С положений ст. 73 УК РФ , в части назначения условного осуждения, так как с учетом характера и степени общественной опасности совершенного преступления, личности подсудимого С, суд приходит к выводу о невозможности исправления С без реального отбывания наказания в виде лишения свободы. В соответствии с п. «в» ч. 1 ст. 58 УК РФ , отбывание наказания С следует назначить в исправительной колонии строгого режима. Оценивая мнение потерпевшей --., которая не настаивала на строгом наказании для подсудимого, суд приходит к выводу, что по смыслу уголовного закона при разрешении вопроса о назначении виновному наказания суд не связан мнениями участников процесса, в связи с чем, мнение потерпевшей --. к обстоятельствам, подлежащим обязательному учету при разрешении судом вопроса о наказании, не относится, и определяющего значения для решения судом этого вопроса по уголовным делам публичного обвинения, к каковым относятся и все дела о преступлениях, предусмотренных ст. 158 УК РФ , иметь не может. Гражданский иск по делу не заявлен. В силу ст. 81 УПК РФ вещественные доказательства: - коробка из-под сотового телефона марки «Sansung Galaxy J3», переданная на хранение потерпевшей --., следует считать переданной по принадлежности. В соответствии с п. 10 ст. 316 УПК РФ , имеющиеся по делу процессуальные издержки, связанные с участием адвоката по назначению, взысканию с подсудимого не подлежат. Обсуждая вопрос о мере пресечения в отношении С до вступления приговора в законную силу, суд, с учетом обстоятельств совершенного преступления, личности С, который ранее судим, полагает необходимым избрать в отношении С меру пресечения до вступления приговора в законную силу – заключение под стражу. Руководствуясь ст. ст. - , - , 316 УПК РФ , суд, приговорил: С признать виновным в совершении преступления, предусмотренного п. «в» ч. 2 ст. 158 УК РФ , и назначить ему наказание в виде 2 (двух) лет лишения свободы, с отбыванием наказания в исправительной колонии строгого режима. Меру пресечения в отношении С в виде подписки о невыезде и надлежащем поведении отменить. Избрать в отношении С до вступления приговора в законную силу меру пресечения – заключение под стражу. Взять С под стражу в зале суда. Срок отбытия наказания С исчислять с --. Вещественные доказательства: - коробка из-под сотового телефона марки «Sansung Galaxy J3», переданная на хранение потерпевшей --., следует считать переданной по принадлежности. Приговор может быть обжалован в -- областной суд через -- городской суд в течение 10 суток со дня его провозглашения, а осужденным С в тот же срок со дня получения им копии приговора, с соблюдением требований ст. 317 УПК РФ . Разъяснить осужденному, что приговор, постановленный в соответствии со ст. 316 УПК РФ не может быть обжалован в апелляционном порядке по основанию, предусмотренному п. 1 ст. 389.15 УПК РФ , то есть из-за несоответствия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Разъяснить осужденному, что в случае подачи апелляционной жалобы они вправе: пригласить защитника для участия в рассмотрении уголовного дела судом апелляционной инстанции; отказаться от защитника; ходатайствовать о назначении защитника судом. Судья -- городского суда А.В. Назаров Суд: Свободненский городской суд (Амурская область) (подробнее) Судьи дела: Назаров А.В. (судья) (подробнее) Последние документы по делу: Постановление от 11 сентября 2018 г. по делу № 1-85/2018 Приговор от 18 июля 2018 г. по делу № 1-85/2018 Приговор от 6 июня 2018 г. по делу № 1-85/2018 Приговор от 27 мая 2018 г. по делу № 1-85/2018 Приговор от 21 мая 2018 г. по делу № 1-85/2018 Приговор от 21 февраля 2018 г. по делу № 1-85/2018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