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Изменение и расторжение договора возможны по соглашению сторон, если иное не предусмотрено настоящим Кодексом, другими законами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требованию одной из сторон договор может быть изменен или расторгнут по решению суда только: 1) при существенном нарушении договора другой стороной; 2) в иных случаях, предусмотренных настоящим Кодексом, другими законами или договором. По делу установлено, что в соответствии с кредитным договором № от (дата). ПАО «...» является кредитором, а ответчик заемщиком по кредиту на сумму (дата) рублей. Кредит выдавался на срок 60 месяцев под 22,5 % годовых. В соответствии с п.2.1 кредитного договора банк перечислил заемщику денежные средства в сумме ... рублей. В соответствии с п.3.1 кредитного договора погашение кредита должно производиться ежемесячно в соответствии с графиком платежей. Уплата процентов согласно п.3.2 кредитного договора также должна производиться ежемесячно, одновременно с погашением кредита. В соответствии с п.3.3 кредитного договора при несвоевременном внесении (перечислении) ежемесячного платежа заемщик уплачивает кредитору неустойку в размере 0,5% от суммы просроченного платежа за каждый день просрочки. В течение срока действия договора ответчик неоднократно нарушал условия кредитного договора в части сроков и сумм ежемесячных платежей, в связи с чем образовалась просроченная задолженность по кредиту. Доказательств обратного ответчиком не представлено. Расчет задолженности ответчика по договору истцом произведен в соответствии с условиями договора, по состоянию на (дата)г. задолженность ответчика составляет ... руб., из которых: ... рублей просроченный основной долг, ... руб. просроченные проценты, ... руб. неустойка за просроченные проценты, ... руб. проценты на просроченный основной долг. (дата). заемщику было направлено письмо с требованием о досрочном возврате банку всей суммы задолженности и расторжении договора, данное требование до настоящего момента не выполнено. При установленных обстоятельствах по делу и с учетом вышеприведенных норм права, суд считает исковые требования подлежащими удовлетворению. В соответствии со ст. 98 ГПК РФ с ответчика подлежит взысканию государственная пошлина в сумме ... руб.. На основании вышеизложенного и руководствуясь ст. - 198 ГПК РФ , суд Р Е Ш И Л: Иск ПАО «...» в лице филиала Московского банка ПАО ... удовлетворить. Расторгнуть кредитный договор № от (дата)., заключенный между ПАО «...» в лице филиала Московского банка ПАО «...» и ФИО1 Анатолиевичем. Взыскать с ФИО1 Анатолиевича в пользу ПАО «...» в лице филиала Московского банка ПАО ... сумму задолженности по кредитному договору в размере ... руб. и судебные расходы по оплате государственной пошлины в размере ... руб. Решение может быть обжаловано в Московский областной суд через Рузский районный суд в течение одного месяца. Решение изготовлено в окончательной форме 29 августа 2017 года. Судья Н.Ю.Ануфриева Суд: Рузский районный суд (Московская область) (подробнее) Истцы: ПАО "Сбербанк России" в лице филиала Московского банка ПАО Сбербанк (подробнее) Судьи дела: Ануфриева Н.Ю. (судья) (подробнее) Последние документы по делу: Решение от 19 декабря 2017 г. по делу № 2-1291/2017 Решение от 5 декабря 2017 г. по делу № 2-1291/2017 Решение от 31 октября 2017 г. по делу № 2-1291/2017 Решение от 26 октября 2017 г. по делу № 2-1291/2017 Решение от 22 октября 2017 г. по делу № 2-1291/2017 Решение от 24 сентября 2017 г. по делу № 2-1291/2017 Решение от 21 сентября 2017 г. по делу № 2-1291/2017 Решение от 7 сентября 2017 г. по делу № 2-1291/2017 Решение от 30 августа 2017 г. по делу № 2-1291/2017 Решение от 27 августа 2017 г. по делу № 2-1291/2017 Решение от 12 июля 2017 г. по делу № 2-1291/2017 Решение от 11 июля 2017 г. по делу № 2-1291/2017 Решение от 7 июня 2017 г. по делу № 2-1291/2017 Решение от 30 мая 2017 г. по делу № 2-1291/2017 Решение от 17 мая 2017 г. по делу № 2-1291/2017 Определение от 26 апреля 2017 г. по делу № 2-1291/2017 Определение от 27 марта 2017 г. по делу № 2-1291/2017 Решение от 24 марта 2017 г. по делу № 2-1291/2017 Определение от 21 марта 2017 г. по делу № 2-1291/2017 Решение от 8 марта 2017 г. по делу № 2-1291/2017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