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осуждённой ФИО2 удовлетворить частично.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 Харабалинского районного суда Астраханской области от 29 марта 2017г. в отношении ФИО2 и ФИО1 изменить: - признать добровольное возмещение ФИО2 имущественного ущерба и морального вреда, причинённых в результате преступления, обстоятельством, смягчающим наказание; - смягчить назначенное ФИО2 наказание по п. «а» ч. 2 ст. 127 УК РФ до 3 лет 2 месяцев лишения свободы; - смягчить назначенное ФИО1 наказание по п. «а» ч. 2 ст. 127 УК РФ до 3 лет 3 месяцев лишения свободы; - на основании ч. 3 ст. 69 УК РФ по совокупности преступлений, путем частичного сложения наказаний, окончательно ФИО1 назначить 9 лет 10 месяцев лишения свободы с отбыванием наказания в исправительной колонии строгого режима. В остальном приговор оставить без изменения. Председательствующий О.Н. Василенко Суд: Астраханский областной суд (Астраханская область) (подробнее) Судьи дела: Торчинская Светлана Михайловна (судья) (подробнее) Судебная практика по: По делам об убийстве Судебная практика по применению нормы ст. 105 УК РФ Преступление против свободы личности, незаконное лишение свободы Судебная практика по применению норм ст. 127, 127.1.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