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договору найма специализированного жилого помещения одна сторона - собственник специализированного жилого помещения (действующий от его имени уполномоченный орган государственной власти или уполномоченный орган местного самоуправления) или уполномоченное им лицо (наймодатель) обязуется передать другой стороне - гражданину (нанимателю) данное жилое помещение за плату во владение и пользование для временного проживания в нем.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найма специализированного жилого помещения заключается на основании решения о предоставлении такого помещения.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договоре найма специализированного жилого помещения определяются предмет договора, права и обязанности сторон по пользованию специализированным жилым помещением.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Наниматель специализированного жилого помещения не вправе осуществлять обмен занимаемого жилого помещения, а также передавать его в поднаем.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 пользованию специализированными жилыми помещениями по договорам найма таких жилых помещений применяются правила, предусмотренные статьей 65,частями 3 и 4 статьи 67 и статьей 69 настоящего Кодекса, за исключением пользования служебными жилыми помещениями, к пользованию которыми по договорам найма таких помещений применяются правила, предусмотренные частями 2 - 4 статьи 31, статьей 65 и частями 3 и 4 статьи 67 настоящего Кодекса, если иное не установлено другими федеральными законами.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договоре найма специализированного жилого помещения указываются члены семьи нанимателя.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найма специализированного жилого помещения заключается в письменной форме.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Типовые договоры найма специализированных жилых помещений утверждаются Правительством Российской Федерации. Согласно ч.4 ст. Жилищного кодекса Российской Федерации договор найма специализированного жилого помещения для детей-сирот и детей, оставшихся без попечения родителей, лиц из числа детей-сирот и детей, оставшихся без попечения родителей, может быть расторгнут в судебном порядке по требованию наймодателя при неисполнении нанимателем и проживающими совместно с ним членами его семьи обязательств по договору найма специализированного жилого помещения, а также в случае: 1) невнесения нанимателем платы за жилое помещение и (или) коммунальные услуги в течение более одного года и отсутствия соглашения по погашению образовавшейся задолженности по оплате жилых помещений и (или) коммунальных услуг; 2) разрушения или систематического повреждения жилого помещения нанимателем или проживающими совместно с ним членами его семьи; 3) систематического нарушения прав и законных интересов соседей, которое делает невозможным совместное проживание в одном жилом помещении; 4) использования жилого помещения не по назначению. В судебном заседании установлено, собственником жилого помещения, расположенного по адресу: &lt;адрес&gt; является муниципальное образование Арзамасского муниципального района &lt;адрес&gt;, что подтверждается свидетельством о государственной регистрации права 52-52/1002-52/102/102/2015-2447/2 от &lt;дата&gt;. &lt;дата&gt; между администрацией Арзамасского муниципального района &lt;адрес&gt; и ФИО1 заключен договор найма жилого помещения для детей-сирот и детей, оставшихся без попечения родителей, лиц из числа детей-сирот и детей, оставшихся без попечения родителей №, в соответствии с которым истец передал ответчику во владение пользование жилое помещение, находящееся у него в собственности, состоящее из квартиры общей площадью 38,1 кв.м., расположенное по адресу: &lt;адрес&gt; для временного проживания в нем. Срок действия договора согласно п.5 Договора составляет 5 лет с &lt;дата&gt; по &lt;дата&gt;. Судом установлено, что ответчик ФИО1 в предоставленной по договору найма № квартире не проживает, плату за жилое помещение и коммунальные услуги не вносит, что подтверждается письмами ГКУ НО «Управление социальной защиты населения &lt;адрес&gt;» № от &lt;дата&gt; и № от &lt;дата&gt;, письмом ООО «РУЖК» от &lt;дата&gt; №, письмом ООО «Тепловые сети &lt;адрес&gt;» № от &lt;дата&gt; и № от &lt;дата&gt;, сообщением ПАО «ТНС Энерго НН» № от &lt;дата&gt; Согласно адресной справки на ФИО1 &lt;дата&gt; рождения, с &lt;дата&gt; он зарегистрирован по адресу: &lt;адрес&gt;,2. Проанализировав собранные по делу доказательства, взятые в их совокупности, суд приходит к выводу о расторжении договора социального найма жилого помещения для детей-сирот и детей, оставшихся без попечении родителей, лиц из числа детей-сирот и детей, оставшихся без попечения родителей № от &lt;дата&gt;, заключенный с ФИО1 &lt;дата&gt; рождения. К данному выводу суд приходит на основании того, что имеется невнесение ФИО1 без уважительной причины платы за жилое помещение и коммунальные услуги в течении более 6 месяцев и использование жилого помещения не по назначению, а именно сдача в поднайм. В связи с чем, суд находит признать ФИО1 утратившим права пользования жилым помещением, расположенным по адресу: &lt;адрес&gt;. В иске о выселении ФИО1 из спорного жилого помещения суд находит отказать, поскольку в спорном жилом помещении он не проживает. Кроме того, в соответствии с ч.5 ст. Жилищного кодекса Российской Федерации при расторжении с детьми-сиротами и детьми, оставшимися без попечения родителей, лицами из числа детей-сирот и детей, оставшихся без попечения родителей, договора найма специализированного жилого помещения по основаниям, предусмотренным частью 4 статьи 101 настоящего Кодекса, они и проживающие совместно с ними члены их семей подлежат выселению с предоставлением в границах соответствующего населенного пункта другого благоустроенного жилого помещения по договору найма специализированного жилого помещения, размер которого соответствует размеру жилого помещения, установленному для вселения граждан в общежитие. Судом установлено, что иного жилого помещения по договору найма специализированного жилого помещения, размер которого соответствует размеру жилого помещения, установленному для вселения граждан в общежитие со стороны истца ответчику ФИО1 не предоставлено, что является обязанностью истца в силу ч.5 ст. 103 ЖК РФ . В иске о снятии ФИО1 с регистрационного учета по данному адресу суд находит отказать, поскольку по данному адресу он не зарегистрирован, что подтверждается адресной справкой. В соответствии со ст. 103 ГПК РФ , суд находит взыскать с ФИО1 государственную пошлину в доход местного бюджета в размере 300 руб. Руководствуясь ст. ст. , 198 ГПК РФ , судья решил: Исковые требования удовлетворить частично. Расторгнуть договор социального найма жилого помещения для детей-сирот и детей, оставшихся без попечении родителей, лиц из числа детей-сирот и детей, оставшихся без попечения родителей № от &lt;дата&gt;, заключенный с ФИО1 &lt;дата&gt; рождения. Признать ФИО1 &lt;дата&gt; рождения утратившим права пользования жилым помещением, расположенным по адресу: &lt;адрес&gt;. В удовлетворении остальной части иска о выселении и снятии с регистрационного учета отказать. Взыскать с ФИО1 государственную пошлину в доход местного бюджета в размере 300 руб. Ответчик вправе подать в Арзамасский городской суд &lt;адрес&gt; заявление об отмене этого решения в течение семи дней со дня вручения ему копии этого решения. Решение может быть обжаловано в Нижегородский областной суд через Арзамасский городской суд в течение 1месяца со дня его принятия в окончательной форме. Судья Арзамасского городского суда Е.В. Гульовская. Суд: Арзамасский городской суд (Нижегородская область) (подробнее) Судьи дела: Гульовская Е.В. (судья) (подробнее) Последние документы по делу: Решение от 22 мая 2019 г. по делу № 2-2838/2018 Решение от 9 января 2019 г. по делу № 2-2838/2018 Решение от 28 ноября 2018 г. по делу № 2-2838/2018 Решение от 15 октября 2018 г. по делу № 2-2838/2018 Решение от 3 сентября 2018 г. по делу № 2-2838/2018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