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полимерный пакет с наркотическим средством - **********) массой **.**.** грамм (т.1 л.д. 43) - хранить до принятия итогового решения по выделенному следственным отделом МВД России по г. ********** РК уголовному делу №....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наркотическое средство- **********) массой **.**.** гр. в фольгированном свертке, в полимерном прозрачном запаянном пакете (т.1 л.д.215) хранить до принятия итогового решения по выделенному следственным отделом МВД России по г. ********** РК уголовному делу №....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наркотическое средство –**********, массой **.**.** грамм в бумажном конверте (т.1 л.д. 124) - хранить до принятия итогового решения по выделенному следственным отделом МВД России по г. ********** РК уголовному делу №....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наркотическое средство –**********, массой **.**.** гр., помещенный в бумажный пакет (т.1 л.д.157) - хранить до принятия итогового решения по выделенному следственным отделом МВД России по г. ********** РК уголовному делу №....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наркотическое средство – **********, общей массой **.**.**, упакованный в бумажный конверт (т.1 л.д.157) - хранить до принятия итогового решения по выделенному следственным отделом МВД России по г. ********** РК уголовному делу №....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наркотическое средство – **********, общей массой **.**.** гр., упакованный в бумажный конверт (т.1 л.д.157) - хранить до принятия итогового решения по выделенному следственным отделом МВД России по г. ********** РК уголовному делу №....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наркотическое средство – **********, массой **.**.** грамм, упакованный в бумажный конверт (т. 3 л.д.193) - хранить до принятия итогового решения по выделенному следственным отделом МВД России по г. ********** РК уголовному делу №.... Находящиеся при уголовном деле вещественные доказательства: - металлическую трубку для курения (т. 2 л.д. 92-93), - полимерную бутылку с этикеткой «**********» с **.**.**-тью фрагментами фольги в полимерном пакете, полимерный контейнер желтого цвета цилиндрической формы, два фрагмента фольги, полимерный пакет (т.2 л.д. 99-100). - SIM-карту оператора МТС в заводском трафарете с №... (т.4 л.д.3) –уничтожить. - пластиковую карту ПАО «**********» «VISA на имя ФИО3 №... и пластиковую карту ПАО «**********» «VISA» без эмитента №... (т.3 л.д.183)- возвратить владельцу - осужденному ФИО3 Находящиеся на хранении в камере хранения вещественных доказательств ОМВД России по г. ********** РК вещественные доказательства: - пустую деформированную пачку сигарет «**********», прозрачную слюду, пустой прозрачный полимерный пакет с линейной застежкой (т.1 л.д. 71); - пачку из-под сигарет «**********» в бумажном конверте, полимерный пакет (фрагмент) с линейной застежкой в бумажном конверте (т.1 л.д. 226) –уничтожить Хранить при уголовном деле следующие вещественные доказательства: - квитанцию об оплате от **.**.**. на сумму **.**.** рублей, упакованную в бумажный конверт ( т.1 л.д. 61) -оптический диск СD-R инв. №...с, с аудиозаписями, в бумажном конверте (т. 2 л.д. 178) - стенограммы по результатам оперативно-розыскных мероприятий с текстом телефонных переговоров на 23-х листах (т. 2 л.д.178) - отчеты по банковским картам, представленных ПАО «**********» на 29 листах формата А 4 ( л.д. 37 том 4). - пластиковую карту ПАО «**********» №... на имя Ю.Б. (т.2 л.д.92). Электронные весы в пластиковом корпусе черного цвета, электронные весы в пластиковом корпусе серого цвета с прозрачной полимерной крышкой, принадлежащие ФИО1 - конфисковать на основании п. "г" ч. 1 ст. 104.1 УК РФ и обратить в собственность государства. Расходы по оплате труда адвоката Красильникова С.Н., участвовавшего по назначению по защите интересов осужденного ФИО1 в ходе проведения предварительного следствия признать процессуальными издержками и взыскать с осужденного ФИО1 расходы по оплате услуг адвоката в общей сумме **.**.** руб. 00 коп. (**.**.** руб. 00 коп.). Расходы по оплате труда адвокатов Миненко В.М. и Бельского Ю.Г., участвовавших по назначению по защите интересов осужденного ФИО3 в ходе проведения предварительного следствия признать процессуальными издержками и взыскать с осужденного ФИО3 расходы по оплате услуг защитников в общей сумме **.**.** руб. 00 коп. (**.**.** руб. 00 коп.). Расходы по оплате труда адвоката Жигулича А.П., участвовавшего по назначению по защите интересов осужденного ФИО2 в ходе проведения предварительного следствия признать процессуальными издержками и взыскать с осужденного ФИО2 расходы по оплате услуг адвоката в общей сумме **.**.** руб. **.**.** коп. **.**.** руб. **.**.** коп.). Приговор может быть обжалован в апелляционном порядке в Верховный Суд Республики Коми через Печорский городской суд в течение 10 суток со дня его провозглашения, а осужденным, содержащимся под стражей, в тот же срок, со дня вручения ему копии приговора. В случае подачи апелляционной жалобы осужденные вправе ходатайствовать о своем участии в рассмотрении уголовного дела судом апелляционной инстанции. Осужденные вправе заявить в письменном виде о своем желании иметь защитника при рассмотрении дела судом апелляционной инстанции, поручить осуществление своей защиты избранному защитнику либо ходатайствовать о назначении защитника. Председательствующий судья - И.Р. Хусаинова Суд: Печорский городской суд (Республика Коми) (подробнее) Судьи дела: Хусаинова Ирина Рафаэлевна (судья) (подробнее) Последние документы по делу: Постановление от 26 ноября 2019 г. по делу № 1-14/2019 Приговор от 19 августа 2019 г. по делу № 1-14/2019 Приговор от 5 июня 2019 г. по делу № 1-14/2019 Приговор от 14 мая 2019 г. по делу № 1-14/2019 Приговор от 28 апреля 2019 г. по делу № 1-14/2019 Приговор от 7 февраля 2019 г. по делу № 1-14/2019 Приговор от 6 февраля 2019 г. по делу № 1-14/2019 Приговор от 22 января 2019 г. по делу № 1-14/2019 Приговор от 10 января 2019 г. по делу № 1-14/2019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