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ФИО1 (&lt;...&gt;) виновным в совершении административного правонарушения, предусмотренного ст. 18.8 ч.3.1 Кодекса РФ об административных правонарушениях, и подвергнуть его административному наказанию в виде штрафа в размере 5.000(пяти тысяч) рублей с административным выдворением за пределы Российской Федерации в форме контролируемого самостоятельного выезда из Российской Федерации.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Штраф подлежит уплате по следующим реквизитам: Получатель: Управление федерального казначейства по Московской области(УФМС России по Московской области); ИНН №, КПП №, расчетный счет № в ГУ Банка России по ЦФО, БИК №; КБК № ОКТМО №; УИН №.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 ФИО1 о том, что в соответствии с ч.1.1 ст. 32.2 Кодекса РФ об административных правонарушениях, административный штраф, назначенный иностранному гражданину или лицу без гражданства одновременно с административным выдворением за пределы Российской Федерации, должен быть уплачен не позднее следующего дня после дня вступления в законную силу соответствующего постановления по делу об административном правонарушении.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 ФИО1 о том, что в соответствии с ч.6 ст. 32.10 Кодекса РФ об административных правонарушениях иностранный гражданин или лицо без гражданства, которым назначено административное наказание в виде административного выдворения за пределы Российской Федерации в форме контролируемого самостоятельного выезда из Российской Федерации, обязан выехать из Российской Федерации в течение пяти дней после дня вступления в силу постановления судьи о назначении соответствующего административного наказания. Настоящее постановление может быть обжаловано в Московский областной суд через Климовский городской суд в течение 10 суток со дня вынесения. Федеральный судья Б.Н. Синицын Суд: Климовский городской суд (Московская область) (подробнее) Судьи дела: Синицын Б.Н. (судья) (подробнее) Последние документы по делу: Постановление от 7 декабря 2017 г. по делу № 5-265/2017 Постановление от 29 сентября 2017 г. по делу № 5-265/2017 Постановление от 6 сентября 2017 г. по делу № 5-265/2017 Постановление от 2 июля 2017 г. по делу № 5-265/2017 Постановление от 27 июня 2017 г. по делу № 5-265/2017 Постановление от 12 июня 2017 г. по делу № 5-265/2017 Постановление от 29 мая 2017 г. по делу № 5-265/2017 Постановление от 17 мая 2017 г. по делу № 5-265/2017 Постановление от 16 мая 2017 г. по делу № 5-265/2017 Постановление от 10 мая 2017 г. по делу № 5-265/2017 Постановление от 10 апреля 2017 г. по делу № 5-265/2017 Постановление от 25 марта 2017 г. по делу № 5-265/2017 Определение от 19 марта 2017 г. по делу № 5-265/2017 Постановление от 14 марта 2017 г. по делу № 5-265/2017 Постановление от 14 марта 2017 г. по делу № 5-265/2017 Постановление от 9 марта 2017 г. по делу № 5-265/2017 Постановление от 8 марта 2017 г. по делу № 5-265/2017 Постановление от 15 февраля 2017 г. по делу № 5-265/2017 Постановление от 13 февраля 2017 г. по делу № 5-265/2017 Определение от 9 февраля 2017 г. по делу № 5-265/2017 Показать все документы по этому делу Судебная практика по: Иностранные граждане Судебная практика по применению нормы ст. 18.8 КОАП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