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ФИО2, по обвинению в совершении преступления, предусмотренного ч.1 ст. 166 УК РФ , по ст. 25 УПК РФ за примирением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- подписку о невыезде и надлежащем поведении ФИО2 отменить.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- автомобиль ВАЗ - 21063 г/н № RUS, после вступления постановления в законную силу обратить в доход Потерпевший №1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подсудимому, потерпевшему, защитнику, прокурору ФИО1 &lt;адрес&gt;. Настоящее постановление может быть обжаловано в Тамбовский областной суд в течение 10 суток со дня его вынесения. Председательствующий, судья подпись Д.В. Сысоев Суд: Петровский районный суд (Тамбовская область) (подробнее) Судьи дела: Сысоев Дмитрий Викторович (судья) (подробнее) Последние документы по делу: Приговор от 5 июля 2019 г. по делу № 1-3/2019 Приговор от 8 апреля 2019 г. по делу № 1-3/2019 Приговор от 25 февраля 2019 г. по делу № 1-3/2019 Постановление от 25 февраля 2019 г. по делу № 1-3/2019 Приговор от 20 февраля 2019 г. по делу № 1-3/2019 Приговор от 19 февраля 2019 г. по делу № 1-3/2019 Приговор от 14 февраля 2019 г. по делу № 1-3/2019 Приговор от 11 февраля 2019 г. по делу № 1-3/2019 Приговор от 6 февраля 2019 г. по делу № 1-3/2019 Приговор от 4 февраля 2019 г. по делу № 1-3/2019 Приговор от 30 января 2019 г. по делу № 1-3/2019 Приговор от 24 января 2019 г. по делу № 1-3/2019 Постановление от 21 января 2019 г. по делу № 1-3/2019 Приговор от 20 января 2019 г. по делу № 1-3/2019 Приговор от 14 января 2019 г. по делу № 1-3/2019 Постановление от 9 января 2019 г. по делу № 1-3/2019 Приговор от 8 января 2019 г. по делу № 1-3/2019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