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Подсудимый ФИО4 обвиняется в совершении кражи, то есть тайного хищения чужого имущества, группой лиц по предварительному сговору, при следующих обстоятельствах: В один из дней периода с ДД.ММ.ГГГГ по ДД.ММ.ГГГГ в дневное время ФИО5 и ФИО4 в состоянии алкогольного опьянения находились на участке № СНТ «Меланжист-3», расположенного вблизи с Водоканалом, находящимся по адресу: &lt;адрес&gt;А, где ФИО4 предложил ФИО5 совершить хищение металлических труб, принадлежащих ФИО2, расположенных на границе участков № и № указанного СНТ. ФИО5 на данное предложение ответил согласием. Около 21 часа ФИО4 и ФИО5, с целью реализации своего совместного преступного умысла, действуя совместно и согласованно, из корыстных побуждений, воспользовавшись тем, что никто не видит их преступных действий, тайно похитили 6 металлических труб диаметром 20 мм длиной 1,2 м каждая, причинив ФИО2 ущерб на общую сумму 500 рублей. Впоследствии ФИО4 и ФИО5 похищенным порядились по своему усмотрению. Таким образом, подсудимый ФИО4 обвиняется в совершении преступления, предусмотренного п. «а» ч.2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подсудимый ФИО4 обвиняется в совершении кражи, то есть тайного хищения чужого имущества, группой лиц по предварительному сговору, при следующих обстоятельствах: В один из дней периода с ДД.ММ.ГГГГ по ДД.ММ.ГГГГ в период времени с 09 часов по 10 часов ФИО5 и ФИО4 находились на участке № СНТ &lt;данные изъяты&gt;», расположенного вблизи с Водоканалом, находящимся по адресу: &lt;адрес&gt; где ФИО4 предложил ФИО5 совершить хищение металлических труб, принадлежащих ФИО3, расположенных на участке №. ФИО1 на данное предложение ответил согласием. В то же время ФИО4 и ФИО5 с целью реализации своего совместного преступного умысла, действуя из корыстных побуждений, совместно и согласованно прошли на участок №, где, воспользовавшись тем, что никто не видит их преступных действий, действуя тайно, совместно похитили 4 трубы диаметром 20 мм длиной 1,5 м каждая, и, воспользовавшись тем, что никто не видит их преступных действий, связав их веревкой, найденной на месте, вынесли металлические трубы с участка, тем самым похитили имущество, принадлежащее ФИО3, в дальнейшем похищенным распорядились по своему усмотрению, причинив ФИО3 ущерб на сумму 1000 рублей. Таким образом, ФИО4 обвиняется в совершении преступления, предусмотренного п. «а» ч.2 ст. 158 УК РФ . Защитник Лугина Ю.А. в судебном заседании обратилась к суду с ходатайством о прекращении в отношении ФИО4 уголовного дела за деятельным раскаянием, пояснив, что ее подзащитный ранее не судим, впервые привлекается к уголовной ответственности, обвиняется в совершении преступлений средней тяжести, полностью признал себя виновным, чистосердечно раскаивается и сожалеет о содеянном, на стадии предварительного следствия давал правдивые и признательные показания, всячески способствовал расследованию преступлений, своим деятельным раскаянием снизил степень общественной опасности совершенных им деяний. Подсудимый ФИО4 в судебном заседании вину в совершении инкриминируемых ему деяний признал полностью, согласился с предъявленным обвинением в совершении каждого из двух преступлений, предусмотренных п. «а» ч. 2 ст. 158 УК РФ , поддержав ходатайство заявленное защитой, заявив, что не возражает против прекращения в отношении него уголовного дела по основаниям предусмотренным ст. 28 УПК РФ , пояснив суду, что он ранее не судим, чистосердечно раскаивается и отрицательно относится к содеянному, оказывал содействие органам предварительного следствия в расследовании преступлений, обязуется впредь не совершать противоправных деяний и вести законопослушный образ жизни. Потерпевшие ФИО3 и ФИО2, будучи извещенными надлежащим образом о месте и времени судебного разбирательства, не явились, обратились в Егорьевский городской суд о рассмотрении данного уголовного дела в их отсутствие, каких-либо претензий не имеют к ФИО4 и не возражают о прекращении уголовного дела в отношении последнего. Государственный обвинитель Язерян С.В. находит подлежащим удовлетворению ходатайство защиты о прекращении в отношении ФИО4 уголовного дела за деятельным раскаянием, так как он не судим, совершил преступления средней тяжести впервые, добровольно явился с повинной, способствовал раскрытию преступлений, на стадии следствия давал правдивые и признательные показания, в связи с чем перестал быть общественно опасным. Заслушав мнение сторон, изучив материалы уголовного дела, принимая во внимание доводы стороны защиты и стороны обвинения, суд считает ходатайство защитника Лугиной Ю.А. поддержанное подсудимым ФИО4 о прекращении уголовного дела и уголовного преследования за деятельным раскаянием, подлежит удовлетворению, по следующим основаниям: В соответствии со ст. 75 УК РФ лицо, впервые совершившее преступление небольшой или средней тяжести, может быть освобождено от уголовной ответственности, если после совершения преступления добровольно явилось с повинной, способствовало раскрытию преступления, возместило причиненный ущерб или иным образом загладило вред, причиненный в результате преступления, и вследствие деятельного раскаяния перестало быть общественно опасным. В силу требований ч.3 ст. 15 УК РФ преступление в совершении которого обвиняется ФИО4 отнесено уголовным законом к категории средней тяжести, так как санкцией ч.2 ст. 158 УК РФ предусмотрено наказание в виде лишения свободы сроком до пяти лет. В соответствии со ст. 28 УПК РФ суд при отсутствия возражений со стороны обвиняемого вправе прекратить уголовное преследование в отношении лица, обвиняемого в совершении преступления небольшой и средней тяжести, в случаях, предусмотренных ст. 75 УК РФ . Как установлено судом и следует из материалов уголовного дела, ФИО4 ранее не судим, обвиняется в совершении преступлений, предусмотренных ч.2 ст. 158 УК РФ , которые согласно ст. 15 УК РФ , относятся к категории средней тяжести, полностью признал себя виновным, добровольно явился с повинной, своими признательными и правдивыми показаниями способствовал в раскрытии преступлений, чистосердечно раскаялся и отрицательно относится к содеянному, осознал опасность своих действий, предпринял меры к возмещению ущерба, потерпевшие ФИО3 и ФИО2 каких-либо претензий к ФИО4 не имеют и не желают привлекать его к уголовной ответственности, в связи с чем суд считает, что ФИО4 деятельно раскаялся, поэтому перестал быть общественно опасным. При этом суд так же учитывает имущественное и семейное положение ФИО4, условия его жизни, сведения о личности подсудимого, который по месту жительства характеризуется удовлетворительно, жалоб со стороны соседей не поступало. С учетом изложенного, конкретных обстоятельств содеянного, наличия ряда смягчающих обстоятельств и отсутствие отягчающих, данных о личности подсудимого ФИО4 и его состояние здоровья, суд приходит к выводу, что ходатайство защитника Лугиной Ю.А. о прекращении уголовного дела в отношении ФИО4 в связи с деятельным раскаянием, подлежит удовлетворению. Подсудимому ФИО4 судом разъяснены процессуальные последствия прекращения уголовного преследования, по основаниям предусмотренным ст. 28 УПК РФ и ст. 75 УК РФ , а так же его право возражать против прекращения уголовного дела по данным основаниям. На основании изложенного и руководствуясь ст. , 254 УПК РФ , ст. 75 УК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